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04E" w:rsidRPr="0068704E" w:rsidRDefault="0068704E" w:rsidP="002B0FA6">
      <w:pPr>
        <w:shd w:val="clear" w:color="auto" w:fill="FFFFFF"/>
        <w:spacing w:after="0" w:line="240" w:lineRule="auto"/>
        <w:ind w:left="27" w:right="21"/>
        <w:jc w:val="center"/>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val="en-US" w:eastAsia="tr-TR"/>
        </w:rPr>
        <w:t xml:space="preserve">FARKLILAŞTIRILMIŞ </w:t>
      </w:r>
      <w:r w:rsidRPr="0068704E">
        <w:rPr>
          <w:rFonts w:ascii="Times New Roman" w:eastAsia="Times New Roman" w:hAnsi="Times New Roman" w:cs="Times New Roman"/>
          <w:b/>
          <w:spacing w:val="-13"/>
          <w:sz w:val="24"/>
          <w:szCs w:val="24"/>
          <w:lang w:eastAsia="tr-TR"/>
        </w:rPr>
        <w:t>DENETİM</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 xml:space="preserve">Farklılaştırılmış denetim </w:t>
      </w:r>
      <w:r w:rsidRPr="0068704E">
        <w:rPr>
          <w:rFonts w:ascii="Times New Roman" w:eastAsia="Times New Roman" w:hAnsi="Times New Roman" w:cs="Times New Roman"/>
          <w:spacing w:val="-13"/>
          <w:sz w:val="24"/>
          <w:szCs w:val="24"/>
          <w:lang w:val="en-US" w:eastAsia="tr-TR"/>
        </w:rPr>
        <w:t xml:space="preserve">(Differentiated Supervision), </w:t>
      </w:r>
      <w:r w:rsidRPr="0068704E">
        <w:rPr>
          <w:rFonts w:ascii="Times New Roman" w:eastAsia="Times New Roman" w:hAnsi="Times New Roman" w:cs="Times New Roman"/>
          <w:spacing w:val="-13"/>
          <w:sz w:val="24"/>
          <w:szCs w:val="24"/>
          <w:lang w:eastAsia="tr-TR"/>
        </w:rPr>
        <w:t>alaca</w:t>
      </w:r>
      <w:r w:rsidRPr="0068704E">
        <w:rPr>
          <w:rFonts w:ascii="Times New Roman" w:eastAsia="Times New Roman" w:hAnsi="Times New Roman" w:cs="Times New Roman"/>
          <w:spacing w:val="-13"/>
          <w:sz w:val="24"/>
          <w:szCs w:val="24"/>
          <w:lang w:eastAsia="tr-TR"/>
        </w:rPr>
        <w:softHyphen/>
        <w:t>ğı denetim ve değerlendirme hizmetlerinin türleri konusunda öğretmene seçenekler sunan bir de</w:t>
      </w:r>
      <w:r w:rsidRPr="0068704E">
        <w:rPr>
          <w:rFonts w:ascii="Times New Roman" w:eastAsia="Times New Roman" w:hAnsi="Times New Roman" w:cs="Times New Roman"/>
          <w:spacing w:val="-13"/>
          <w:sz w:val="24"/>
          <w:szCs w:val="24"/>
          <w:lang w:eastAsia="tr-TR"/>
        </w:rPr>
        <w:softHyphen/>
        <w:t xml:space="preserve">netim yaklaşımıdır.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Genelde farklı</w:t>
      </w:r>
      <w:r w:rsidRPr="0068704E">
        <w:rPr>
          <w:rFonts w:ascii="Times New Roman" w:eastAsia="Times New Roman" w:hAnsi="Times New Roman" w:cs="Times New Roman"/>
          <w:spacing w:val="-13"/>
          <w:sz w:val="24"/>
          <w:szCs w:val="24"/>
          <w:lang w:eastAsia="tr-TR"/>
        </w:rPr>
        <w:softHyphen/>
        <w:t>laştırılmış denetim aday öğretmenle</w:t>
      </w:r>
      <w:r w:rsidRPr="0068704E">
        <w:rPr>
          <w:rFonts w:ascii="Times New Roman" w:eastAsia="Times New Roman" w:hAnsi="Times New Roman" w:cs="Times New Roman"/>
          <w:spacing w:val="-13"/>
          <w:sz w:val="24"/>
          <w:szCs w:val="24"/>
          <w:lang w:eastAsia="tr-TR"/>
        </w:rPr>
        <w:softHyphen/>
        <w:t>re ve ciddi sorunları olan asil öğret</w:t>
      </w:r>
      <w:r w:rsidRPr="0068704E">
        <w:rPr>
          <w:rFonts w:ascii="Times New Roman" w:eastAsia="Times New Roman" w:hAnsi="Times New Roman" w:cs="Times New Roman"/>
          <w:spacing w:val="-13"/>
          <w:sz w:val="24"/>
          <w:szCs w:val="24"/>
          <w:lang w:eastAsia="tr-TR"/>
        </w:rPr>
        <w:softHyphen/>
        <w:t>menlere, yoğun gelişme fırsatları su</w:t>
      </w:r>
      <w:r w:rsidRPr="0068704E">
        <w:rPr>
          <w:rFonts w:ascii="Times New Roman" w:eastAsia="Times New Roman" w:hAnsi="Times New Roman" w:cs="Times New Roman"/>
          <w:spacing w:val="-13"/>
          <w:sz w:val="24"/>
          <w:szCs w:val="24"/>
          <w:lang w:eastAsia="tr-TR"/>
        </w:rPr>
        <w:softHyphen/>
        <w:t>nan bir denetim modelidir. Diğer öğ</w:t>
      </w:r>
      <w:r w:rsidRPr="0068704E">
        <w:rPr>
          <w:rFonts w:ascii="Times New Roman" w:eastAsia="Times New Roman" w:hAnsi="Times New Roman" w:cs="Times New Roman"/>
          <w:spacing w:val="-13"/>
          <w:sz w:val="24"/>
          <w:szCs w:val="24"/>
          <w:lang w:eastAsia="tr-TR"/>
        </w:rPr>
        <w:softHyphen/>
        <w:t>retmenler ise mesleki gelişimlerini beslemek, gelişimsel bir yaklaşımla takım halinde ve işbirliği içinde çalış</w:t>
      </w:r>
      <w:r w:rsidRPr="0068704E">
        <w:rPr>
          <w:rFonts w:ascii="Times New Roman" w:eastAsia="Times New Roman" w:hAnsi="Times New Roman" w:cs="Times New Roman"/>
          <w:spacing w:val="-13"/>
          <w:sz w:val="24"/>
          <w:szCs w:val="24"/>
          <w:lang w:eastAsia="tr-TR"/>
        </w:rPr>
        <w:softHyphen/>
        <w:t>mak ya da öz yönelimli yaklaşımla</w:t>
      </w:r>
      <w:r w:rsidR="002B0FA6">
        <w:rPr>
          <w:rFonts w:ascii="Times New Roman" w:eastAsia="Times New Roman" w:hAnsi="Times New Roman" w:cs="Times New Roman"/>
          <w:spacing w:val="-13"/>
          <w:sz w:val="24"/>
          <w:szCs w:val="24"/>
          <w:lang w:eastAsia="tr-TR"/>
        </w:rPr>
        <w:t xml:space="preserve">r </w:t>
      </w:r>
      <w:r w:rsidRPr="0068704E">
        <w:rPr>
          <w:rFonts w:ascii="Times New Roman" w:eastAsia="Times New Roman" w:hAnsi="Times New Roman" w:cs="Times New Roman"/>
          <w:spacing w:val="-13"/>
          <w:sz w:val="24"/>
          <w:szCs w:val="24"/>
          <w:lang w:eastAsia="tr-TR"/>
        </w:rPr>
        <w:t>kullanmak istediklerinde bu seçenek</w:t>
      </w:r>
      <w:r w:rsidRPr="0068704E">
        <w:rPr>
          <w:rFonts w:ascii="Times New Roman" w:eastAsia="Times New Roman" w:hAnsi="Times New Roman" w:cs="Times New Roman"/>
          <w:spacing w:val="-13"/>
          <w:sz w:val="24"/>
          <w:szCs w:val="24"/>
          <w:lang w:eastAsia="tr-TR"/>
        </w:rPr>
        <w:softHyphen/>
        <w:t>lerden yararlanırlar. Bu modelde de</w:t>
      </w:r>
      <w:r w:rsidRPr="0068704E">
        <w:rPr>
          <w:rFonts w:ascii="Times New Roman" w:eastAsia="Times New Roman" w:hAnsi="Times New Roman" w:cs="Times New Roman"/>
          <w:spacing w:val="-13"/>
          <w:sz w:val="24"/>
          <w:szCs w:val="24"/>
          <w:lang w:eastAsia="tr-TR"/>
        </w:rPr>
        <w:softHyphen/>
        <w:t>ğerlendirme süreci de öğretmenin statüsüne ve yeterliğine göre değişir.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Değerlendirmede kişinin hizmete kattığı değer olan ne yaptığı da esas alınmalıdır (Başar, 1995)</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Çağdaş eğitim denetiminin amacı öğrenmeyi ve öğretmeyi etkileyen tüm öğeleri birlikte ele alarak, süreci değerlenirmek ve daha etkili kılmak üzere gerekli önlemleri almak olarak tanımlanmaktadır.(Burgaz, Aktaran Keskinkılıç)</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Farklılaştırılmış Denetimin Temelleri</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Farklılaştırılmış denetimin temelleri dört bakış açısı ile açık</w:t>
      </w:r>
      <w:r w:rsidRPr="0068704E">
        <w:rPr>
          <w:rFonts w:ascii="Times New Roman" w:eastAsia="Times New Roman" w:hAnsi="Times New Roman" w:cs="Times New Roman"/>
          <w:spacing w:val="-13"/>
          <w:sz w:val="24"/>
          <w:szCs w:val="24"/>
          <w:lang w:eastAsia="tr-TR"/>
        </w:rPr>
        <w:softHyphen/>
        <w:t>lanabilir. Bunlar; meslek, örgüt, denetmen ve Öğretmendir. Aşa</w:t>
      </w:r>
      <w:r w:rsidRPr="0068704E">
        <w:rPr>
          <w:rFonts w:ascii="Times New Roman" w:eastAsia="Times New Roman" w:hAnsi="Times New Roman" w:cs="Times New Roman"/>
          <w:spacing w:val="-13"/>
          <w:sz w:val="24"/>
          <w:szCs w:val="24"/>
          <w:lang w:eastAsia="tr-TR"/>
        </w:rPr>
        <w:softHyphen/>
        <w:t>ğıda bu boyutlar açıklanmıştır.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a) Profesyonellik (Meslek)</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Bu bakış açısı öğretimin profesyonelleşmesi üzerinde durur. Eğer öğretmenlik daha bir profesyonel hale gelir, öğretmenler daha fazla yetkilendirilirse, denetim konusunda daha çok seçe</w:t>
      </w:r>
      <w:r w:rsidRPr="0068704E">
        <w:rPr>
          <w:rFonts w:ascii="Times New Roman" w:eastAsia="Times New Roman" w:hAnsi="Times New Roman" w:cs="Times New Roman"/>
          <w:spacing w:val="-13"/>
          <w:sz w:val="24"/>
          <w:szCs w:val="24"/>
          <w:lang w:eastAsia="tr-TR"/>
        </w:rPr>
        <w:softHyphen/>
        <w:t>neğe sahip olacaklardır. Genellikle klinik denetimin şöyle bir üstünlüğe sahip olduğu ileri sürülür: Denetim sorunlu öğretme</w:t>
      </w:r>
      <w:r w:rsidRPr="0068704E">
        <w:rPr>
          <w:rFonts w:ascii="Times New Roman" w:eastAsia="Times New Roman" w:hAnsi="Times New Roman" w:cs="Times New Roman"/>
          <w:spacing w:val="-13"/>
          <w:sz w:val="24"/>
          <w:szCs w:val="24"/>
          <w:lang w:eastAsia="tr-TR"/>
        </w:rPr>
        <w:softHyphen/>
        <w:t>ne, bu sorunların çözüm yollarını bilen bir denetmenin yardım etmesidir. Böyle bir anlayış öğretimi</w:t>
      </w:r>
      <w:r w:rsidR="000602C2">
        <w:rPr>
          <w:rFonts w:ascii="Times New Roman" w:eastAsia="Times New Roman" w:hAnsi="Times New Roman" w:cs="Times New Roman"/>
          <w:spacing w:val="-13"/>
          <w:sz w:val="24"/>
          <w:szCs w:val="24"/>
          <w:lang w:eastAsia="tr-TR"/>
        </w:rPr>
        <w:t xml:space="preserve"> bir meslek olarak değil, bir za</w:t>
      </w:r>
      <w:r w:rsidRPr="0068704E">
        <w:rPr>
          <w:rFonts w:ascii="Times New Roman" w:eastAsia="Times New Roman" w:hAnsi="Times New Roman" w:cs="Times New Roman"/>
          <w:spacing w:val="-13"/>
          <w:sz w:val="24"/>
          <w:szCs w:val="24"/>
          <w:lang w:eastAsia="tr-TR"/>
        </w:rPr>
        <w:t>naat olarak görür. Deneyimli bir öğretmen bile, özel öğretim yöntemleri konusunda denetmenden geri bildirim alma gerek</w:t>
      </w:r>
      <w:r w:rsidRPr="0068704E">
        <w:rPr>
          <w:rFonts w:ascii="Times New Roman" w:eastAsia="Times New Roman" w:hAnsi="Times New Roman" w:cs="Times New Roman"/>
          <w:spacing w:val="-13"/>
          <w:sz w:val="24"/>
          <w:szCs w:val="24"/>
          <w:lang w:eastAsia="tr-TR"/>
        </w:rPr>
        <w:softHyphen/>
        <w:t>sinimi olan ve bir zanaatın uygulayıcısı düzeyinde görülür.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Farklılaştırılmış denetim, öğreticiliğin bir meslek olduğu inancı ile hareket etmeyi gerektirir. Bir mesleğin üyeleri olarak öğretmenler, genel olarak kabul gören mesleki standartlar için</w:t>
      </w:r>
      <w:r w:rsidRPr="0068704E">
        <w:rPr>
          <w:rFonts w:ascii="Times New Roman" w:eastAsia="Times New Roman" w:hAnsi="Times New Roman" w:cs="Times New Roman"/>
          <w:spacing w:val="-13"/>
          <w:sz w:val="24"/>
          <w:szCs w:val="24"/>
          <w:lang w:eastAsia="tr-TR"/>
        </w:rPr>
        <w:softHyphen/>
        <w:t>de kendi mesleki gelişimleri üzerinde daha fazla kontrol sahibi</w:t>
      </w:r>
      <w:r w:rsidRPr="0068704E">
        <w:rPr>
          <w:rFonts w:ascii="Times New Roman" w:eastAsia="Times New Roman" w:hAnsi="Times New Roman" w:cs="Times New Roman"/>
          <w:spacing w:val="-13"/>
          <w:sz w:val="24"/>
          <w:szCs w:val="24"/>
          <w:lang w:eastAsia="tr-TR"/>
        </w:rPr>
        <w:softHyphen/>
        <w:t>dirler. Becerili profesyoneller olarak, yalnızca yönetici ve müfet</w:t>
      </w:r>
      <w:r w:rsidRPr="0068704E">
        <w:rPr>
          <w:rFonts w:ascii="Times New Roman" w:eastAsia="Times New Roman" w:hAnsi="Times New Roman" w:cs="Times New Roman"/>
          <w:spacing w:val="-13"/>
          <w:sz w:val="24"/>
          <w:szCs w:val="24"/>
          <w:lang w:eastAsia="tr-TR"/>
        </w:rPr>
        <w:softHyphen/>
        <w:t>tişlerden değil aynı zamanda öğrenci ve meslektaşlarından da destek ve geri bildirim almaya gereksinim duyarlar.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b) Örgüt</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Farklılaştırılmış sistemler, okullardaki dolaylı kanıtları kul</w:t>
      </w:r>
      <w:r w:rsidRPr="0068704E">
        <w:rPr>
          <w:rFonts w:ascii="Times New Roman" w:eastAsia="Times New Roman" w:hAnsi="Times New Roman" w:cs="Times New Roman"/>
          <w:spacing w:val="-13"/>
          <w:sz w:val="24"/>
          <w:szCs w:val="24"/>
          <w:lang w:eastAsia="tr-TR"/>
        </w:rPr>
        <w:softHyphen/>
        <w:t>landıkları için, yalnızca klinik yaklaşımın standartlarını kullan</w:t>
      </w:r>
      <w:r w:rsidRPr="0068704E">
        <w:rPr>
          <w:rFonts w:ascii="Times New Roman" w:eastAsia="Times New Roman" w:hAnsi="Times New Roman" w:cs="Times New Roman"/>
          <w:spacing w:val="-13"/>
          <w:sz w:val="24"/>
          <w:szCs w:val="24"/>
          <w:lang w:eastAsia="tr-TR"/>
        </w:rPr>
        <w:softHyphen/>
        <w:t>maktan daha etkilidirler.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Öncelikle etkililik düzeyi yüksek okulların "dayanışmacı-collegiality" olarak nitelenen özel bir iklimi vardır. Mc Laughlin ve Yee (1998), işbirliğine dayalı çevrelerin, meslektaşların des</w:t>
      </w:r>
      <w:r w:rsidRPr="0068704E">
        <w:rPr>
          <w:rFonts w:ascii="Times New Roman" w:eastAsia="Times New Roman" w:hAnsi="Times New Roman" w:cs="Times New Roman"/>
          <w:spacing w:val="-13"/>
          <w:sz w:val="24"/>
          <w:szCs w:val="24"/>
          <w:lang w:eastAsia="tr-TR"/>
        </w:rPr>
        <w:softHyphen/>
        <w:t>tek ve geribildirim kaynağı olarak hizmet etmelerini sağlayacak etkileşim ve beklentilerin yaratılacağı çoklu fırsatların sunuldu</w:t>
      </w:r>
      <w:r w:rsidRPr="0068704E">
        <w:rPr>
          <w:rFonts w:ascii="Times New Roman" w:eastAsia="Times New Roman" w:hAnsi="Times New Roman" w:cs="Times New Roman"/>
          <w:spacing w:val="-13"/>
          <w:sz w:val="24"/>
          <w:szCs w:val="24"/>
          <w:lang w:eastAsia="tr-TR"/>
        </w:rPr>
        <w:softHyphen/>
        <w:t xml:space="preserve">ğu yerler olduğunu belirtmişlerdir. Böyle bir çevre öğretmenin uyarılması ve güdülenmesi konusunda vazgeçilmez bir kaynak olacaktır. Van Maanen ve </w:t>
      </w:r>
      <w:r w:rsidRPr="0068704E">
        <w:rPr>
          <w:rFonts w:ascii="Times New Roman" w:eastAsia="Times New Roman" w:hAnsi="Times New Roman" w:cs="Times New Roman"/>
          <w:spacing w:val="-13"/>
          <w:sz w:val="24"/>
          <w:szCs w:val="24"/>
          <w:lang w:val="en-US" w:eastAsia="tr-TR"/>
        </w:rPr>
        <w:t>Barley'</w:t>
      </w:r>
      <w:r w:rsidRPr="0068704E">
        <w:rPr>
          <w:rFonts w:ascii="Times New Roman" w:eastAsia="Times New Roman" w:hAnsi="Times New Roman" w:cs="Times New Roman"/>
          <w:spacing w:val="-13"/>
          <w:sz w:val="24"/>
          <w:szCs w:val="24"/>
          <w:lang w:eastAsia="tr-TR"/>
        </w:rPr>
        <w:t>in (1984) gözlemlerine göre yüksek performans standartlarına bağlılık, bürokratik kontrol</w:t>
      </w:r>
      <w:r w:rsidRPr="0068704E">
        <w:rPr>
          <w:rFonts w:ascii="Times New Roman" w:eastAsia="Times New Roman" w:hAnsi="Times New Roman" w:cs="Times New Roman"/>
          <w:spacing w:val="-13"/>
          <w:sz w:val="24"/>
          <w:szCs w:val="24"/>
          <w:lang w:eastAsia="tr-TR"/>
        </w:rPr>
        <w:softHyphen/>
        <w:t>den çok paylaşılan mesleki normlarla daha kolay sağlanmakta</w:t>
      </w:r>
      <w:r w:rsidRPr="0068704E">
        <w:rPr>
          <w:rFonts w:ascii="Times New Roman" w:eastAsia="Times New Roman" w:hAnsi="Times New Roman" w:cs="Times New Roman"/>
          <w:spacing w:val="-13"/>
          <w:sz w:val="24"/>
          <w:szCs w:val="24"/>
          <w:lang w:eastAsia="tr-TR"/>
        </w:rPr>
        <w:softHyphen/>
        <w:t>dır.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Farklılaştırılmış sistemde dayanışma sağlamanın en iyi yo</w:t>
      </w:r>
      <w:r w:rsidRPr="0068704E">
        <w:rPr>
          <w:rFonts w:ascii="Times New Roman" w:eastAsia="Times New Roman" w:hAnsi="Times New Roman" w:cs="Times New Roman"/>
          <w:spacing w:val="-13"/>
          <w:sz w:val="24"/>
          <w:szCs w:val="24"/>
          <w:lang w:eastAsia="tr-TR"/>
        </w:rPr>
        <w:softHyphen/>
        <w:t>lu, karşılıklı yardım ve desteğin sürekli vurgulanmasıdır. Fark</w:t>
      </w:r>
      <w:r w:rsidRPr="0068704E">
        <w:rPr>
          <w:rFonts w:ascii="Times New Roman" w:eastAsia="Times New Roman" w:hAnsi="Times New Roman" w:cs="Times New Roman"/>
          <w:spacing w:val="-13"/>
          <w:sz w:val="24"/>
          <w:szCs w:val="24"/>
          <w:lang w:eastAsia="tr-TR"/>
        </w:rPr>
        <w:softHyphen/>
        <w:t xml:space="preserve">lılaştırılmış yaklaşımın temel bileşenleri, öğretmenlerin birlikte çalışması ve mesleki gelişimlerine karşılıklı yardım etmeleridir. Bu tür bir yaklaşım güven </w:t>
      </w:r>
      <w:r w:rsidR="002B0FA6">
        <w:rPr>
          <w:rFonts w:ascii="Times New Roman" w:eastAsia="Times New Roman" w:hAnsi="Times New Roman" w:cs="Times New Roman"/>
          <w:spacing w:val="-13"/>
          <w:sz w:val="24"/>
          <w:szCs w:val="24"/>
          <w:lang w:eastAsia="tr-TR"/>
        </w:rPr>
        <w:t>ve dayanışma ruhunu desteklemek</w:t>
      </w:r>
      <w:r w:rsidRPr="0068704E">
        <w:rPr>
          <w:rFonts w:ascii="Times New Roman" w:eastAsia="Times New Roman" w:hAnsi="Times New Roman" w:cs="Times New Roman"/>
          <w:spacing w:val="-13"/>
          <w:sz w:val="24"/>
          <w:szCs w:val="24"/>
          <w:lang w:eastAsia="tr-TR"/>
        </w:rPr>
        <w:t>tedir.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c) Denetmen</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Denetmenler, etkili bi</w:t>
      </w:r>
      <w:r w:rsidR="003850A5">
        <w:rPr>
          <w:rFonts w:ascii="Times New Roman" w:eastAsia="Times New Roman" w:hAnsi="Times New Roman" w:cs="Times New Roman"/>
          <w:spacing w:val="-13"/>
          <w:sz w:val="24"/>
          <w:szCs w:val="24"/>
          <w:lang w:eastAsia="tr-TR"/>
        </w:rPr>
        <w:t xml:space="preserve">r denetim için yeterli zamanın </w:t>
      </w:r>
      <w:r w:rsidRPr="0068704E">
        <w:rPr>
          <w:rFonts w:ascii="Times New Roman" w:eastAsia="Times New Roman" w:hAnsi="Times New Roman" w:cs="Times New Roman"/>
          <w:spacing w:val="-13"/>
          <w:sz w:val="24"/>
          <w:szCs w:val="24"/>
          <w:lang w:eastAsia="tr-TR"/>
        </w:rPr>
        <w:t>yoklu</w:t>
      </w:r>
      <w:r w:rsidRPr="0068704E">
        <w:rPr>
          <w:rFonts w:ascii="Times New Roman" w:eastAsia="Times New Roman" w:hAnsi="Times New Roman" w:cs="Times New Roman"/>
          <w:spacing w:val="-13"/>
          <w:sz w:val="24"/>
          <w:szCs w:val="24"/>
          <w:lang w:eastAsia="tr-TR"/>
        </w:rPr>
        <w:softHyphen/>
        <w:t>ğu sorununu çözecek gerçekçi seçeneklere gereksinim duyarlar. Bir denetmenin yaklaşık olarak haftada üç saatini sınıf gözlemi ve hizmet içi eğitime ayırdığı varsayılır. 36 haftalık bir okul yı</w:t>
      </w:r>
      <w:r w:rsidRPr="0068704E">
        <w:rPr>
          <w:rFonts w:ascii="Times New Roman" w:eastAsia="Times New Roman" w:hAnsi="Times New Roman" w:cs="Times New Roman"/>
          <w:spacing w:val="-13"/>
          <w:sz w:val="24"/>
          <w:szCs w:val="24"/>
          <w:lang w:eastAsia="tr-TR"/>
        </w:rPr>
        <w:softHyphen/>
        <w:t>lında, denetmen yaklaşık 100 saatini öğretimsel denetim için harcamış olmalıdır. Bu durumda eğer denetmen klinik denetim kılavuzunu izlerse sadece 10 öğretmene yeterince zaman ayır</w:t>
      </w:r>
      <w:r w:rsidRPr="0068704E">
        <w:rPr>
          <w:rFonts w:ascii="Times New Roman" w:eastAsia="Times New Roman" w:hAnsi="Times New Roman" w:cs="Times New Roman"/>
          <w:spacing w:val="-13"/>
          <w:sz w:val="24"/>
          <w:szCs w:val="24"/>
          <w:lang w:eastAsia="tr-TR"/>
        </w:rPr>
        <w:softHyphen/>
        <w:t>mış olacaktır. Oysa denetmenlerin çok ağır bir işyükleri bulun</w:t>
      </w:r>
      <w:r w:rsidRPr="0068704E">
        <w:rPr>
          <w:rFonts w:ascii="Times New Roman" w:eastAsia="Times New Roman" w:hAnsi="Times New Roman" w:cs="Times New Roman"/>
          <w:spacing w:val="-13"/>
          <w:sz w:val="24"/>
          <w:szCs w:val="24"/>
          <w:lang w:eastAsia="tr-TR"/>
        </w:rPr>
        <w:softHyphen/>
        <w:t>maktadır. Bunun sonucu olarak, pek çok öğretmen sadece bir iki kez gözleme tabi</w:t>
      </w:r>
      <w:r w:rsidR="003850A5">
        <w:rPr>
          <w:rFonts w:ascii="Times New Roman" w:eastAsia="Times New Roman" w:hAnsi="Times New Roman" w:cs="Times New Roman"/>
          <w:spacing w:val="-13"/>
          <w:sz w:val="24"/>
          <w:szCs w:val="24"/>
          <w:lang w:eastAsia="tr-TR"/>
        </w:rPr>
        <w:t xml:space="preserve"> tutulmaktadır. Badialdi ve Ley</w:t>
      </w:r>
      <w:r w:rsidRPr="0068704E">
        <w:rPr>
          <w:rFonts w:ascii="Times New Roman" w:eastAsia="Times New Roman" w:hAnsi="Times New Roman" w:cs="Times New Roman"/>
          <w:spacing w:val="-13"/>
          <w:sz w:val="24"/>
          <w:szCs w:val="24"/>
          <w:lang w:eastAsia="tr-TR"/>
        </w:rPr>
        <w:t xml:space="preserve">in'in (1984) </w:t>
      </w:r>
      <w:r w:rsidRPr="0068704E">
        <w:rPr>
          <w:rFonts w:ascii="Times New Roman" w:eastAsia="Times New Roman" w:hAnsi="Times New Roman" w:cs="Times New Roman"/>
          <w:spacing w:val="-13"/>
          <w:sz w:val="24"/>
          <w:szCs w:val="24"/>
          <w:lang w:val="en-US" w:eastAsia="tr-TR"/>
        </w:rPr>
        <w:lastRenderedPageBreak/>
        <w:t xml:space="preserve">Pennsylvania </w:t>
      </w:r>
      <w:r w:rsidRPr="0068704E">
        <w:rPr>
          <w:rFonts w:ascii="Times New Roman" w:eastAsia="Times New Roman" w:hAnsi="Times New Roman" w:cs="Times New Roman"/>
          <w:spacing w:val="-13"/>
          <w:sz w:val="24"/>
          <w:szCs w:val="24"/>
          <w:lang w:eastAsia="tr-TR"/>
        </w:rPr>
        <w:t>eyaletinde görevli denetmenler üzerinde yaptığı bir araştırmada, denetmenlerin neredeyse yarısının'öğretmenle</w:t>
      </w:r>
      <w:r w:rsidRPr="0068704E">
        <w:rPr>
          <w:rFonts w:ascii="Times New Roman" w:eastAsia="Times New Roman" w:hAnsi="Times New Roman" w:cs="Times New Roman"/>
          <w:spacing w:val="-13"/>
          <w:sz w:val="24"/>
          <w:szCs w:val="24"/>
          <w:lang w:eastAsia="tr-TR"/>
        </w:rPr>
        <w:softHyphen/>
        <w:t>ri bir ya da iki kez gözlemleme şansı buldukları ortaya çıkmış</w:t>
      </w:r>
      <w:r w:rsidRPr="0068704E">
        <w:rPr>
          <w:rFonts w:ascii="Times New Roman" w:eastAsia="Times New Roman" w:hAnsi="Times New Roman" w:cs="Times New Roman"/>
          <w:spacing w:val="-13"/>
          <w:sz w:val="24"/>
          <w:szCs w:val="24"/>
          <w:lang w:eastAsia="tr-TR"/>
        </w:rPr>
        <w:softHyphen/>
        <w:t>tır. Bu gözlemlerin % 44'ü 30 dakika ya da daha az sürmüştür. Farklılaştırılmış</w:t>
      </w:r>
      <w:r w:rsidR="003850A5">
        <w:rPr>
          <w:rFonts w:ascii="Times New Roman" w:eastAsia="Times New Roman" w:hAnsi="Times New Roman" w:cs="Times New Roman"/>
          <w:spacing w:val="-13"/>
          <w:sz w:val="24"/>
          <w:szCs w:val="24"/>
          <w:lang w:eastAsia="tr-TR"/>
        </w:rPr>
        <w:t xml:space="preserve"> denetim, deneticilere mekanik, </w:t>
      </w:r>
      <w:r w:rsidRPr="0068704E">
        <w:rPr>
          <w:rFonts w:ascii="Times New Roman" w:eastAsia="Times New Roman" w:hAnsi="Times New Roman" w:cs="Times New Roman"/>
          <w:spacing w:val="-13"/>
          <w:sz w:val="24"/>
          <w:szCs w:val="24"/>
          <w:lang w:eastAsia="tr-TR"/>
        </w:rPr>
        <w:t>baştan sav</w:t>
      </w:r>
      <w:r w:rsidRPr="0068704E">
        <w:rPr>
          <w:rFonts w:ascii="Times New Roman" w:eastAsia="Times New Roman" w:hAnsi="Times New Roman" w:cs="Times New Roman"/>
          <w:spacing w:val="-13"/>
          <w:sz w:val="24"/>
          <w:szCs w:val="24"/>
          <w:lang w:eastAsia="tr-TR"/>
        </w:rPr>
        <w:softHyphen/>
        <w:t>ma ve törensel öğretmen ziyaretleri yerine öğretmenin gereksi</w:t>
      </w:r>
      <w:r w:rsidRPr="0068704E">
        <w:rPr>
          <w:rFonts w:ascii="Times New Roman" w:eastAsia="Times New Roman" w:hAnsi="Times New Roman" w:cs="Times New Roman"/>
          <w:spacing w:val="-13"/>
          <w:sz w:val="24"/>
          <w:szCs w:val="24"/>
          <w:lang w:eastAsia="tr-TR"/>
        </w:rPr>
        <w:softHyphen/>
        <w:t>nimleri ya da öğretmenin beklentileri üzerinde odaklanmalarını sağlar.</w:t>
      </w:r>
    </w:p>
    <w:p w:rsidR="003850A5" w:rsidRPr="00A66E04" w:rsidRDefault="0068704E" w:rsidP="00A66E04">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r w:rsidRPr="0068704E">
        <w:rPr>
          <w:rFonts w:ascii="Times New Roman" w:eastAsia="Times New Roman" w:hAnsi="Times New Roman" w:cs="Times New Roman"/>
          <w:spacing w:val="-13"/>
          <w:sz w:val="24"/>
          <w:szCs w:val="24"/>
          <w:lang w:eastAsia="tr-TR"/>
        </w:rPr>
        <w:t>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d) Öğretmen</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Öğretmenin b</w:t>
      </w:r>
      <w:r w:rsidR="00551AB8">
        <w:rPr>
          <w:rFonts w:ascii="Times New Roman" w:eastAsia="Times New Roman" w:hAnsi="Times New Roman" w:cs="Times New Roman"/>
          <w:spacing w:val="-13"/>
          <w:sz w:val="24"/>
          <w:szCs w:val="24"/>
          <w:lang w:eastAsia="tr-TR"/>
        </w:rPr>
        <w:t>akış açısından birkaç tartışma ö</w:t>
      </w:r>
      <w:r w:rsidRPr="0068704E">
        <w:rPr>
          <w:rFonts w:ascii="Times New Roman" w:eastAsia="Times New Roman" w:hAnsi="Times New Roman" w:cs="Times New Roman"/>
          <w:spacing w:val="-13"/>
          <w:sz w:val="24"/>
          <w:szCs w:val="24"/>
          <w:lang w:eastAsia="tr-TR"/>
        </w:rPr>
        <w:t xml:space="preserve">ne sürülebilir. İlk olarak </w:t>
      </w:r>
      <w:r w:rsidRPr="0068704E">
        <w:rPr>
          <w:rFonts w:ascii="Times New Roman" w:eastAsia="Times New Roman" w:hAnsi="Times New Roman" w:cs="Times New Roman"/>
          <w:spacing w:val="-13"/>
          <w:sz w:val="24"/>
          <w:szCs w:val="24"/>
          <w:lang w:val="en-US" w:eastAsia="tr-TR"/>
        </w:rPr>
        <w:t xml:space="preserve">Burden </w:t>
      </w:r>
      <w:r w:rsidRPr="0068704E">
        <w:rPr>
          <w:rFonts w:ascii="Times New Roman" w:eastAsia="Times New Roman" w:hAnsi="Times New Roman" w:cs="Times New Roman"/>
          <w:spacing w:val="-13"/>
          <w:sz w:val="24"/>
          <w:szCs w:val="24"/>
          <w:lang w:eastAsia="tr-TR"/>
        </w:rPr>
        <w:t>(1990) Öğretmenin gelişimsel yardım tercihlerinin mesleki gelişim aşamalarına göre değiştiği sonucuna var</w:t>
      </w:r>
      <w:r w:rsidRPr="0068704E">
        <w:rPr>
          <w:rFonts w:ascii="Times New Roman" w:eastAsia="Times New Roman" w:hAnsi="Times New Roman" w:cs="Times New Roman"/>
          <w:spacing w:val="-13"/>
          <w:sz w:val="24"/>
          <w:szCs w:val="24"/>
          <w:lang w:eastAsia="tr-TR"/>
        </w:rPr>
        <w:softHyphen/>
        <w:t>mıştır. Mesleğe yeni başlayan öğretmenler yoğun klinik deneti</w:t>
      </w:r>
      <w:r w:rsidRPr="0068704E">
        <w:rPr>
          <w:rFonts w:ascii="Times New Roman" w:eastAsia="Times New Roman" w:hAnsi="Times New Roman" w:cs="Times New Roman"/>
          <w:spacing w:val="-13"/>
          <w:sz w:val="24"/>
          <w:szCs w:val="24"/>
          <w:lang w:eastAsia="tr-TR"/>
        </w:rPr>
        <w:softHyphen/>
        <w:t>min sağlayacağı katkıyı beklerken, deneyimli öğretmenler ge</w:t>
      </w:r>
      <w:r w:rsidRPr="0068704E">
        <w:rPr>
          <w:rFonts w:ascii="Times New Roman" w:eastAsia="Times New Roman" w:hAnsi="Times New Roman" w:cs="Times New Roman"/>
          <w:spacing w:val="-13"/>
          <w:sz w:val="24"/>
          <w:szCs w:val="24"/>
          <w:lang w:eastAsia="tr-TR"/>
        </w:rPr>
        <w:softHyphen/>
        <w:t>reksinimlerini karşılayacak seçeneklere yönelmektedirler. Bir diğer konu ise, deneyimli öğretmenlerin yoğun gelişimsel yar</w:t>
      </w:r>
      <w:r w:rsidRPr="0068704E">
        <w:rPr>
          <w:rFonts w:ascii="Times New Roman" w:eastAsia="Times New Roman" w:hAnsi="Times New Roman" w:cs="Times New Roman"/>
          <w:spacing w:val="-13"/>
          <w:sz w:val="24"/>
          <w:szCs w:val="24"/>
          <w:lang w:eastAsia="tr-TR"/>
        </w:rPr>
        <w:softHyphen/>
        <w:t>dımlara gereksinim duymamalarıdır. Bunun nedeni ise günlük Öğretim süreçlerinde gerekli ol</w:t>
      </w:r>
      <w:r w:rsidR="006A3000">
        <w:rPr>
          <w:rFonts w:ascii="Times New Roman" w:eastAsia="Times New Roman" w:hAnsi="Times New Roman" w:cs="Times New Roman"/>
          <w:spacing w:val="-13"/>
          <w:sz w:val="24"/>
          <w:szCs w:val="24"/>
          <w:lang w:eastAsia="tr-TR"/>
        </w:rPr>
        <w:t>an temel becerilere, deneyimli ö</w:t>
      </w:r>
      <w:r w:rsidRPr="0068704E">
        <w:rPr>
          <w:rFonts w:ascii="Times New Roman" w:eastAsia="Times New Roman" w:hAnsi="Times New Roman" w:cs="Times New Roman"/>
          <w:spacing w:val="-13"/>
          <w:sz w:val="24"/>
          <w:szCs w:val="24"/>
          <w:lang w:eastAsia="tr-TR"/>
        </w:rPr>
        <w:t>ğretmenlerin zaten sahip olmalarıdır. Eğer yeni bir programın uygulanması gerekiyor ise, öğretmenlerin kazanmaları gereken yeni becerilerin geliştirilmesinde meslektaş yardımlaşması etki</w:t>
      </w:r>
      <w:r w:rsidRPr="0068704E">
        <w:rPr>
          <w:rFonts w:ascii="Times New Roman" w:eastAsia="Times New Roman" w:hAnsi="Times New Roman" w:cs="Times New Roman"/>
          <w:spacing w:val="-13"/>
          <w:sz w:val="24"/>
          <w:szCs w:val="24"/>
          <w:lang w:eastAsia="tr-TR"/>
        </w:rPr>
        <w:softHyphen/>
        <w:t xml:space="preserve">li olmaktadır. Bu öğretmenlere </w:t>
      </w:r>
      <w:r w:rsidRPr="0068704E">
        <w:rPr>
          <w:rFonts w:ascii="Times New Roman" w:eastAsia="Times New Roman" w:hAnsi="Times New Roman" w:cs="Times New Roman"/>
          <w:spacing w:val="-13"/>
          <w:sz w:val="24"/>
          <w:szCs w:val="24"/>
          <w:lang w:val="en-US" w:eastAsia="tr-TR"/>
        </w:rPr>
        <w:t xml:space="preserve">informal </w:t>
      </w:r>
      <w:r w:rsidRPr="0068704E">
        <w:rPr>
          <w:rFonts w:ascii="Times New Roman" w:eastAsia="Times New Roman" w:hAnsi="Times New Roman" w:cs="Times New Roman"/>
          <w:spacing w:val="-13"/>
          <w:sz w:val="24"/>
          <w:szCs w:val="24"/>
          <w:lang w:eastAsia="tr-TR"/>
        </w:rPr>
        <w:t>gözlemler sürekli bir geri bildirim sağlamaktadır.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Sonuç olarak araştırma bulguları göstermektedir ki doğru bir örgütsel destek sağlanırsa, öğretmenler birbirlerinin dene</w:t>
      </w:r>
      <w:r w:rsidRPr="0068704E">
        <w:rPr>
          <w:rFonts w:ascii="Times New Roman" w:eastAsia="Times New Roman" w:hAnsi="Times New Roman" w:cs="Times New Roman"/>
          <w:spacing w:val="-13"/>
          <w:sz w:val="24"/>
          <w:szCs w:val="24"/>
          <w:lang w:eastAsia="tr-TR"/>
        </w:rPr>
        <w:softHyphen/>
        <w:t>yimlerinden çok şey öğrenmektedirler.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Farklılaştırılmış Denetimin Bileşenleri</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Farklılaştırılmış denetim üç gelişim seçeneği ve iki değerlen</w:t>
      </w:r>
      <w:r w:rsidRPr="0068704E">
        <w:rPr>
          <w:rFonts w:ascii="Times New Roman" w:eastAsia="Times New Roman" w:hAnsi="Times New Roman" w:cs="Times New Roman"/>
          <w:spacing w:val="-13"/>
          <w:sz w:val="24"/>
          <w:szCs w:val="24"/>
          <w:lang w:eastAsia="tr-TR"/>
        </w:rPr>
        <w:softHyphen/>
        <w:t>dirme seçeneği içerir (Glatthorn, 1997, 6-8):</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Gelişim Seçenekleri</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"Gelişim Seçenekleri" kavramı burada, öğretmenin mesleki gelişimini destekleme amacına yönelik olan ve öğretmenin sa</w:t>
      </w:r>
      <w:r w:rsidRPr="0068704E">
        <w:rPr>
          <w:rFonts w:ascii="Times New Roman" w:eastAsia="Times New Roman" w:hAnsi="Times New Roman" w:cs="Times New Roman"/>
          <w:spacing w:val="-13"/>
          <w:sz w:val="24"/>
          <w:szCs w:val="24"/>
          <w:lang w:eastAsia="tr-TR"/>
        </w:rPr>
        <w:softHyphen/>
        <w:t>hip olduğu seçenekler anlamında kullanılmıştır. Bu üç gelişim seçeneği şunlardır: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A66E04">
        <w:rPr>
          <w:rFonts w:ascii="Times New Roman" w:eastAsia="Times New Roman" w:hAnsi="Times New Roman" w:cs="Times New Roman"/>
          <w:b/>
          <w:spacing w:val="-13"/>
          <w:sz w:val="24"/>
          <w:szCs w:val="24"/>
          <w:lang w:eastAsia="tr-TR"/>
        </w:rPr>
        <w:t>1.Yoğunlaştırılmış  Geliştirme:</w:t>
      </w:r>
      <w:r w:rsidRPr="0068704E">
        <w:rPr>
          <w:rFonts w:ascii="Times New Roman" w:eastAsia="Times New Roman" w:hAnsi="Times New Roman" w:cs="Times New Roman"/>
          <w:spacing w:val="-13"/>
          <w:sz w:val="24"/>
          <w:szCs w:val="24"/>
          <w:lang w:eastAsia="tr-TR"/>
        </w:rPr>
        <w:t xml:space="preserve"> Yoğunlaştırılmış geliştirme etkinlikleri Galtthorn tarafından "Klinik Denetim" karşılığında kullanılmıştır. Bütün aday öğr</w:t>
      </w:r>
      <w:r w:rsidR="001329FD">
        <w:rPr>
          <w:rFonts w:ascii="Times New Roman" w:eastAsia="Times New Roman" w:hAnsi="Times New Roman" w:cs="Times New Roman"/>
          <w:spacing w:val="-13"/>
          <w:sz w:val="24"/>
          <w:szCs w:val="24"/>
          <w:lang w:eastAsia="tr-TR"/>
        </w:rPr>
        <w:t>etmenler, yoğunlaştırılmış geli</w:t>
      </w:r>
      <w:r w:rsidRPr="0068704E">
        <w:rPr>
          <w:rFonts w:ascii="Times New Roman" w:eastAsia="Times New Roman" w:hAnsi="Times New Roman" w:cs="Times New Roman"/>
          <w:spacing w:val="-13"/>
          <w:sz w:val="24"/>
          <w:szCs w:val="24"/>
          <w:lang w:eastAsia="tr-TR"/>
        </w:rPr>
        <w:t>şim etkinliklerine katılmalıdırlar. Ayrıca ciddi anlamda öğretimsel sorunlar yaşayan asil öğretmenlerin de bu programlara dahil olmaları beklenir. Yoğunlaştırılmış gelişim programları denetici, yönetici ya da bir mentor tarafından sunulabilir. Denetici gözlem yapar, analiz eder, görüşmeler yapar, koçluk yardımında bulunur ve öğretmenlerle onların gelişimini sağlayacak çalışmalarda bulunur. Bir okul yılı boyunca, klinik denetimin temel süreçlerini ger</w:t>
      </w:r>
      <w:r w:rsidR="00A90B65">
        <w:rPr>
          <w:rFonts w:ascii="Times New Roman" w:eastAsia="Times New Roman" w:hAnsi="Times New Roman" w:cs="Times New Roman"/>
          <w:spacing w:val="-13"/>
          <w:sz w:val="24"/>
          <w:szCs w:val="24"/>
          <w:lang w:eastAsia="tr-TR"/>
        </w:rPr>
        <w:t xml:space="preserve">çekleştirmek üzere denetici ve öğretmen yediden fazla </w:t>
      </w:r>
      <w:r w:rsidRPr="0068704E">
        <w:rPr>
          <w:rFonts w:ascii="Times New Roman" w:eastAsia="Times New Roman" w:hAnsi="Times New Roman" w:cs="Times New Roman"/>
          <w:spacing w:val="-13"/>
          <w:sz w:val="24"/>
          <w:szCs w:val="24"/>
          <w:lang w:eastAsia="tr-TR"/>
        </w:rPr>
        <w:t>denetim çemberi gerçekleştirirler. Denetici ve öğretmenlerin üzerinde odaklaştığı temel amaç öğrencilerin sınıftaki öğrenmelerinin geliştirilmesidir. Öğretim yön</w:t>
      </w:r>
      <w:r w:rsidR="00A90B65">
        <w:rPr>
          <w:rFonts w:ascii="Times New Roman" w:eastAsia="Times New Roman" w:hAnsi="Times New Roman" w:cs="Times New Roman"/>
          <w:spacing w:val="-13"/>
          <w:sz w:val="24"/>
          <w:szCs w:val="24"/>
          <w:lang w:eastAsia="tr-TR"/>
        </w:rPr>
        <w:t>temleri bir sonuç olarak değil ö</w:t>
      </w:r>
      <w:r w:rsidRPr="0068704E">
        <w:rPr>
          <w:rFonts w:ascii="Times New Roman" w:eastAsia="Times New Roman" w:hAnsi="Times New Roman" w:cs="Times New Roman"/>
          <w:spacing w:val="-13"/>
          <w:sz w:val="24"/>
          <w:szCs w:val="24"/>
          <w:lang w:eastAsia="tr-TR"/>
        </w:rPr>
        <w:t>ğrenmeyi geliştiren bir araç olarak görülür.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A66E04">
        <w:rPr>
          <w:rFonts w:ascii="Times New Roman" w:eastAsia="Times New Roman" w:hAnsi="Times New Roman" w:cs="Times New Roman"/>
          <w:b/>
          <w:spacing w:val="-13"/>
          <w:sz w:val="24"/>
          <w:szCs w:val="24"/>
          <w:lang w:eastAsia="tr-TR"/>
        </w:rPr>
        <w:t>2.İşbirliğine Dayalı Geliştirme:</w:t>
      </w:r>
      <w:r w:rsidRPr="0068704E">
        <w:rPr>
          <w:rFonts w:ascii="Times New Roman" w:eastAsia="Times New Roman" w:hAnsi="Times New Roman" w:cs="Times New Roman"/>
          <w:spacing w:val="-13"/>
          <w:sz w:val="24"/>
          <w:szCs w:val="24"/>
          <w:lang w:eastAsia="tr-TR"/>
        </w:rPr>
        <w:t>Bu geliştirme yaklaşımı profesyonel anlamda gelişimlerinin sağlanması için öğretmenlerin küçük gruplar halinde birbirlerine yardım ederek gelişmelerini amaçlar. Öğretmenlerin mesleki gelişimleri okulların gelişim planları ile doğrudan ilgilidir. Okulların iyileştirilmesini desteklemek ve karşılıklı gelişim için öğretmenler farklı</w:t>
      </w:r>
      <w:r w:rsidRPr="0068704E">
        <w:rPr>
          <w:rFonts w:ascii="Times New Roman" w:eastAsia="Times New Roman" w:hAnsi="Times New Roman" w:cs="Times New Roman"/>
          <w:sz w:val="24"/>
          <w:szCs w:val="24"/>
          <w:lang w:eastAsia="tr-TR"/>
        </w:rPr>
        <w:t xml:space="preserve"> stratejiler kullanırlar.</w:t>
      </w:r>
    </w:p>
    <w:p w:rsidR="0068704E" w:rsidRPr="0068704E" w:rsidRDefault="0068704E" w:rsidP="002B0FA6">
      <w:pPr>
        <w:shd w:val="clear" w:color="auto" w:fill="FFFFFF"/>
        <w:spacing w:after="0" w:line="240" w:lineRule="auto"/>
        <w:ind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Örneğin mesleki etkileşimler, eylem araştırmala</w:t>
      </w:r>
      <w:r w:rsidRPr="0068704E">
        <w:rPr>
          <w:rFonts w:ascii="Times New Roman" w:eastAsia="Times New Roman" w:hAnsi="Times New Roman" w:cs="Times New Roman"/>
          <w:spacing w:val="-13"/>
          <w:sz w:val="24"/>
          <w:szCs w:val="24"/>
          <w:lang w:eastAsia="tr-TR"/>
        </w:rPr>
        <w:softHyphen/>
        <w:t>rı, birbirlerinin derslerini gözlemleyip görüşmeler düzenlenme</w:t>
      </w:r>
      <w:r w:rsidRPr="0068704E">
        <w:rPr>
          <w:rFonts w:ascii="Times New Roman" w:eastAsia="Times New Roman" w:hAnsi="Times New Roman" w:cs="Times New Roman"/>
          <w:spacing w:val="-13"/>
          <w:sz w:val="24"/>
          <w:szCs w:val="24"/>
          <w:lang w:eastAsia="tr-TR"/>
        </w:rPr>
        <w:softHyphen/>
        <w:t>si, program ve öğretim materyallerinin geliştirilmesi bu strateji</w:t>
      </w:r>
      <w:r w:rsidRPr="0068704E">
        <w:rPr>
          <w:rFonts w:ascii="Times New Roman" w:eastAsia="Times New Roman" w:hAnsi="Times New Roman" w:cs="Times New Roman"/>
          <w:spacing w:val="-13"/>
          <w:sz w:val="24"/>
          <w:szCs w:val="24"/>
          <w:lang w:eastAsia="tr-TR"/>
        </w:rPr>
        <w:softHyphen/>
        <w:t>lerden bazılarıdır.</w:t>
      </w:r>
    </w:p>
    <w:p w:rsidR="00A66E04" w:rsidRDefault="00A66E04" w:rsidP="002B0FA6">
      <w:pPr>
        <w:shd w:val="clear" w:color="auto" w:fill="FFFFFF"/>
        <w:spacing w:after="0" w:line="240" w:lineRule="auto"/>
        <w:ind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3. Öz Yönelimli Geliştirme:</w:t>
      </w:r>
      <w:r w:rsidRPr="0068704E">
        <w:rPr>
          <w:rFonts w:ascii="Times New Roman" w:eastAsia="Times New Roman" w:hAnsi="Times New Roman" w:cs="Times New Roman"/>
          <w:spacing w:val="-13"/>
          <w:sz w:val="24"/>
          <w:szCs w:val="24"/>
          <w:lang w:eastAsia="tr-TR"/>
        </w:rPr>
        <w:t xml:space="preserve"> Öz yönelimli geliştirme, öğret</w:t>
      </w:r>
      <w:r w:rsidRPr="0068704E">
        <w:rPr>
          <w:rFonts w:ascii="Times New Roman" w:eastAsia="Times New Roman" w:hAnsi="Times New Roman" w:cs="Times New Roman"/>
          <w:spacing w:val="-13"/>
          <w:sz w:val="24"/>
          <w:szCs w:val="24"/>
          <w:lang w:eastAsia="tr-TR"/>
        </w:rPr>
        <w:softHyphen/>
        <w:t>menlerin öz denetim gerçekleştirerek, bağımsız çalışmalarını sağlamayı amaçlar. Bu kapsamda okul müdürleri Öğretmenleri desteklerken, öğretmen gelişme amaçlarını oluşturur ve bu amaçları başarmak üzere eylem yollarını belirler. Bu amaçla öğ</w:t>
      </w:r>
      <w:r w:rsidRPr="0068704E">
        <w:rPr>
          <w:rFonts w:ascii="Times New Roman" w:eastAsia="Times New Roman" w:hAnsi="Times New Roman" w:cs="Times New Roman"/>
          <w:spacing w:val="-13"/>
          <w:sz w:val="24"/>
          <w:szCs w:val="24"/>
          <w:lang w:eastAsia="tr-TR"/>
        </w:rPr>
        <w:softHyphen/>
        <w:t>rencilerden geri bildirimler alır ve sürecin bir son değerlendir</w:t>
      </w:r>
      <w:r w:rsidRPr="0068704E">
        <w:rPr>
          <w:rFonts w:ascii="Times New Roman" w:eastAsia="Times New Roman" w:hAnsi="Times New Roman" w:cs="Times New Roman"/>
          <w:spacing w:val="-13"/>
          <w:sz w:val="24"/>
          <w:szCs w:val="24"/>
          <w:lang w:eastAsia="tr-TR"/>
        </w:rPr>
        <w:softHyphen/>
        <w:t>mesini gerçekleştirir. Bu yaklaşımda öğretmen, bir deneticinin yönlendirmesi olmaksızın, kendi gelişimini gerçekleştirmeye çalışır.</w:t>
      </w:r>
    </w:p>
    <w:p w:rsidR="00856879" w:rsidRDefault="00856879"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lastRenderedPageBreak/>
        <w:t>Değerlendirme Seçenekleri</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Farklılaştınlmış denetim modeli, iki fa</w:t>
      </w:r>
      <w:r w:rsidR="00856879">
        <w:rPr>
          <w:rFonts w:ascii="Times New Roman" w:eastAsia="Times New Roman" w:hAnsi="Times New Roman" w:cs="Times New Roman"/>
          <w:spacing w:val="-13"/>
          <w:sz w:val="24"/>
          <w:szCs w:val="24"/>
          <w:lang w:eastAsia="tr-TR"/>
        </w:rPr>
        <w:t>r</w:t>
      </w:r>
      <w:r w:rsidRPr="0068704E">
        <w:rPr>
          <w:rFonts w:ascii="Times New Roman" w:eastAsia="Times New Roman" w:hAnsi="Times New Roman" w:cs="Times New Roman"/>
          <w:spacing w:val="-13"/>
          <w:sz w:val="24"/>
          <w:szCs w:val="24"/>
          <w:lang w:eastAsia="tr-TR"/>
        </w:rPr>
        <w:t>klı değerlendirme sis</w:t>
      </w:r>
      <w:r w:rsidRPr="0068704E">
        <w:rPr>
          <w:rFonts w:ascii="Times New Roman" w:eastAsia="Times New Roman" w:hAnsi="Times New Roman" w:cs="Times New Roman"/>
          <w:spacing w:val="-13"/>
          <w:sz w:val="24"/>
          <w:szCs w:val="24"/>
          <w:lang w:eastAsia="tr-TR"/>
        </w:rPr>
        <w:softHyphen/>
        <w:t>temi sunmaktadır. Bunlar aşağıda açıklanmıştır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Yoğun Değerlendirme:</w:t>
      </w:r>
      <w:r w:rsidRPr="0068704E">
        <w:rPr>
          <w:rFonts w:ascii="Times New Roman" w:eastAsia="Times New Roman" w:hAnsi="Times New Roman" w:cs="Times New Roman"/>
          <w:spacing w:val="-13"/>
          <w:sz w:val="24"/>
          <w:szCs w:val="24"/>
          <w:lang w:eastAsia="tr-TR"/>
        </w:rPr>
        <w:t xml:space="preserve"> Bu değerlendirme sistemi, yoğun</w:t>
      </w:r>
      <w:r w:rsidRPr="0068704E">
        <w:rPr>
          <w:rFonts w:ascii="Times New Roman" w:eastAsia="Times New Roman" w:hAnsi="Times New Roman" w:cs="Times New Roman"/>
          <w:spacing w:val="-13"/>
          <w:sz w:val="24"/>
          <w:szCs w:val="24"/>
          <w:lang w:eastAsia="tr-TR"/>
        </w:rPr>
        <w:softHyphen/>
        <w:t>laştırmış geliştirme programındaki bütün öğretmenlere sunul</w:t>
      </w:r>
      <w:r w:rsidRPr="0068704E">
        <w:rPr>
          <w:rFonts w:ascii="Times New Roman" w:eastAsia="Times New Roman" w:hAnsi="Times New Roman" w:cs="Times New Roman"/>
          <w:spacing w:val="-13"/>
          <w:sz w:val="24"/>
          <w:szCs w:val="24"/>
          <w:lang w:eastAsia="tr-TR"/>
        </w:rPr>
        <w:softHyphen/>
        <w:t>maktadır. Yoğun değerlendirme, ücret belirleme, görev süresi</w:t>
      </w:r>
      <w:r w:rsidRPr="0068704E">
        <w:rPr>
          <w:rFonts w:ascii="Times New Roman" w:eastAsia="Times New Roman" w:hAnsi="Times New Roman" w:cs="Times New Roman"/>
          <w:spacing w:val="-13"/>
          <w:sz w:val="24"/>
          <w:szCs w:val="24"/>
          <w:lang w:eastAsia="tr-TR"/>
        </w:rPr>
        <w:softHyphen/>
        <w:t>nin uzatılması ya da sona erdirilmesi, yükseltme, sözleşme ye</w:t>
      </w:r>
      <w:r w:rsidRPr="0068704E">
        <w:rPr>
          <w:rFonts w:ascii="Times New Roman" w:eastAsia="Times New Roman" w:hAnsi="Times New Roman" w:cs="Times New Roman"/>
          <w:spacing w:val="-13"/>
          <w:sz w:val="24"/>
          <w:szCs w:val="24"/>
          <w:lang w:eastAsia="tr-TR"/>
        </w:rPr>
        <w:softHyphen/>
        <w:t>nileme ya da yenilememe gibi üst düzey kararların alınmasında kullanılmaktadır. Bu sistem, ö</w:t>
      </w:r>
      <w:r w:rsidR="00DE0592">
        <w:rPr>
          <w:rFonts w:ascii="Times New Roman" w:eastAsia="Times New Roman" w:hAnsi="Times New Roman" w:cs="Times New Roman"/>
          <w:spacing w:val="-13"/>
          <w:sz w:val="24"/>
          <w:szCs w:val="24"/>
          <w:lang w:eastAsia="tr-TR"/>
        </w:rPr>
        <w:t>zel araştırmalarla desteklenen ö</w:t>
      </w:r>
      <w:r w:rsidRPr="0068704E">
        <w:rPr>
          <w:rFonts w:ascii="Times New Roman" w:eastAsia="Times New Roman" w:hAnsi="Times New Roman" w:cs="Times New Roman"/>
          <w:spacing w:val="-13"/>
          <w:sz w:val="24"/>
          <w:szCs w:val="24"/>
          <w:lang w:eastAsia="tr-TR"/>
        </w:rPr>
        <w:t>l</w:t>
      </w:r>
      <w:r w:rsidRPr="0068704E">
        <w:rPr>
          <w:rFonts w:ascii="Times New Roman" w:eastAsia="Times New Roman" w:hAnsi="Times New Roman" w:cs="Times New Roman"/>
          <w:spacing w:val="-13"/>
          <w:sz w:val="24"/>
          <w:szCs w:val="24"/>
          <w:lang w:eastAsia="tr-TR"/>
        </w:rPr>
        <w:softHyphen/>
        <w:t>çütlerin ele alındığı birkaç gözlem ve görüşme ile; öğretimsel ol</w:t>
      </w:r>
      <w:r w:rsidRPr="0068704E">
        <w:rPr>
          <w:rFonts w:ascii="Times New Roman" w:eastAsia="Times New Roman" w:hAnsi="Times New Roman" w:cs="Times New Roman"/>
          <w:spacing w:val="-13"/>
          <w:sz w:val="24"/>
          <w:szCs w:val="24"/>
          <w:lang w:eastAsia="tr-TR"/>
        </w:rPr>
        <w:softHyphen/>
        <w:t>mayan işlevlerdeki performansın değerlendirilmesini amaçla</w:t>
      </w:r>
      <w:r w:rsidRPr="0068704E">
        <w:rPr>
          <w:rFonts w:ascii="Times New Roman" w:eastAsia="Times New Roman" w:hAnsi="Times New Roman" w:cs="Times New Roman"/>
          <w:spacing w:val="-13"/>
          <w:sz w:val="24"/>
          <w:szCs w:val="24"/>
          <w:lang w:eastAsia="tr-TR"/>
        </w:rPr>
        <w:softHyphen/>
        <w:t>yan ve okul yöneticileri tarafından gerçekleştirilen bir çalışmayı içermektedir.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Standart Değerlendirme</w:t>
      </w:r>
      <w:r w:rsidRPr="0068704E">
        <w:rPr>
          <w:rFonts w:ascii="Times New Roman" w:eastAsia="Times New Roman" w:hAnsi="Times New Roman" w:cs="Times New Roman"/>
          <w:spacing w:val="-13"/>
          <w:sz w:val="24"/>
          <w:szCs w:val="24"/>
          <w:lang w:eastAsia="tr-TR"/>
        </w:rPr>
        <w:t>: Bu tür değerlendirme yukarıda belirtilenler dışında kalan bütün öğretmenler için geçerlidir. Mesleklerinde yeterli oldukları bilinen öğretmenler için, yürür</w:t>
      </w:r>
      <w:r w:rsidRPr="0068704E">
        <w:rPr>
          <w:rFonts w:ascii="Times New Roman" w:eastAsia="Times New Roman" w:hAnsi="Times New Roman" w:cs="Times New Roman"/>
          <w:spacing w:val="-13"/>
          <w:sz w:val="24"/>
          <w:szCs w:val="24"/>
          <w:lang w:eastAsia="tr-TR"/>
        </w:rPr>
        <w:softHyphen/>
        <w:t>lükteki yasal gereklilikleri karşılamaya yönelik, asgari değerlen</w:t>
      </w:r>
      <w:r w:rsidRPr="0068704E">
        <w:rPr>
          <w:rFonts w:ascii="Times New Roman" w:eastAsia="Times New Roman" w:hAnsi="Times New Roman" w:cs="Times New Roman"/>
          <w:spacing w:val="-13"/>
          <w:sz w:val="24"/>
          <w:szCs w:val="24"/>
          <w:lang w:eastAsia="tr-TR"/>
        </w:rPr>
        <w:softHyphen/>
        <w:t>dirme koşullarını yerine getirme amaçlı gözlem ve görüşmele</w:t>
      </w:r>
      <w:r w:rsidRPr="0068704E">
        <w:rPr>
          <w:rFonts w:ascii="Times New Roman" w:eastAsia="Times New Roman" w:hAnsi="Times New Roman" w:cs="Times New Roman"/>
          <w:spacing w:val="-13"/>
          <w:sz w:val="24"/>
          <w:szCs w:val="24"/>
          <w:lang w:eastAsia="tr-TR"/>
        </w:rPr>
        <w:softHyphen/>
        <w:t>rin yapılması standart değerlendirme kapsamındadır.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Farklılaştırılmış Denetimin Temellerinin Geliştirilmesi</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Diğer denetim sistemleri gibi far</w:t>
      </w:r>
      <w:r w:rsidR="0041345B">
        <w:rPr>
          <w:rFonts w:ascii="Times New Roman" w:eastAsia="Times New Roman" w:hAnsi="Times New Roman" w:cs="Times New Roman"/>
          <w:spacing w:val="-13"/>
          <w:sz w:val="24"/>
          <w:szCs w:val="24"/>
          <w:lang w:eastAsia="tr-TR"/>
        </w:rPr>
        <w:t xml:space="preserve">klılaştınlmış denetim yaklaşımı </w:t>
      </w:r>
      <w:r w:rsidRPr="0068704E">
        <w:rPr>
          <w:rFonts w:ascii="Times New Roman" w:eastAsia="Times New Roman" w:hAnsi="Times New Roman" w:cs="Times New Roman"/>
          <w:spacing w:val="-13"/>
          <w:sz w:val="24"/>
          <w:szCs w:val="24"/>
          <w:lang w:eastAsia="tr-TR"/>
        </w:rPr>
        <w:t>da</w:t>
      </w:r>
      <w:r w:rsidRPr="0068704E">
        <w:rPr>
          <w:rFonts w:ascii="Times New Roman" w:eastAsia="Times New Roman" w:hAnsi="Times New Roman" w:cs="Times New Roman"/>
          <w:spacing w:val="-13"/>
          <w:sz w:val="24"/>
          <w:szCs w:val="24"/>
          <w:vertAlign w:val="superscript"/>
          <w:lang w:eastAsia="tr-TR"/>
        </w:rPr>
        <w:t xml:space="preserve"> </w:t>
      </w:r>
      <w:r w:rsidRPr="0068704E">
        <w:rPr>
          <w:rFonts w:ascii="Times New Roman" w:eastAsia="Times New Roman" w:hAnsi="Times New Roman" w:cs="Times New Roman"/>
          <w:spacing w:val="-13"/>
          <w:sz w:val="24"/>
          <w:szCs w:val="24"/>
          <w:lang w:eastAsia="tr-TR"/>
        </w:rPr>
        <w:t>örgütsel çevre ile yakın ilişki halindedir. Bu nedenle aşağıda farklılaştınlmış denetim için gerekli temeller açıklanmıştır.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Mesleki Kültür</w:t>
      </w:r>
    </w:p>
    <w:p w:rsidR="0068704E" w:rsidRDefault="0041345B" w:rsidP="002B0FA6">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r>
        <w:rPr>
          <w:rFonts w:ascii="Times New Roman" w:eastAsia="Times New Roman" w:hAnsi="Times New Roman" w:cs="Times New Roman"/>
          <w:spacing w:val="-13"/>
          <w:sz w:val="24"/>
          <w:szCs w:val="24"/>
          <w:lang w:eastAsia="tr-TR"/>
        </w:rPr>
        <w:t>B</w:t>
      </w:r>
      <w:r w:rsidR="0068704E" w:rsidRPr="0068704E">
        <w:rPr>
          <w:rFonts w:ascii="Times New Roman" w:eastAsia="Times New Roman" w:hAnsi="Times New Roman" w:cs="Times New Roman"/>
          <w:spacing w:val="-13"/>
          <w:sz w:val="24"/>
          <w:szCs w:val="24"/>
          <w:lang w:eastAsia="tr-TR"/>
        </w:rPr>
        <w:t>urada ki "mesleki kültür" kavramı, bir örgütü niteleyen çekirdek değerler ve ilgili normlar anlamında kullanılmıştır. Bazı araştırma bulguları, daha az etkili olan okullarda, öğretmen |gruplarından oluşan kliklerin kendi alt kültürlerini oluşturduğunu göstermiştir</w:t>
      </w:r>
      <w:r w:rsidR="0068704E" w:rsidRPr="0068704E">
        <w:rPr>
          <w:rFonts w:ascii="Times New Roman" w:eastAsia="Times New Roman" w:hAnsi="Times New Roman" w:cs="Times New Roman"/>
          <w:spacing w:val="-13"/>
          <w:sz w:val="24"/>
          <w:szCs w:val="24"/>
          <w:lang w:val="en-US" w:eastAsia="tr-TR"/>
        </w:rPr>
        <w:t xml:space="preserve"> Owens </w:t>
      </w:r>
      <w:r w:rsidR="0068704E" w:rsidRPr="0068704E">
        <w:rPr>
          <w:rFonts w:ascii="Times New Roman" w:eastAsia="Times New Roman" w:hAnsi="Times New Roman" w:cs="Times New Roman"/>
          <w:spacing w:val="-13"/>
          <w:sz w:val="24"/>
          <w:szCs w:val="24"/>
          <w:lang w:eastAsia="tr-TR"/>
        </w:rPr>
        <w:t xml:space="preserve">(1987) bir ortaokuldaki çalışmasında, </w:t>
      </w:r>
      <w:r>
        <w:rPr>
          <w:rFonts w:ascii="Times New Roman" w:eastAsia="Times New Roman" w:hAnsi="Times New Roman" w:cs="Times New Roman"/>
          <w:spacing w:val="-13"/>
          <w:sz w:val="24"/>
          <w:szCs w:val="24"/>
          <w:lang w:eastAsia="tr-TR"/>
        </w:rPr>
        <w:t>birkaç alt</w:t>
      </w:r>
      <w:r w:rsidR="0068704E" w:rsidRPr="0068704E">
        <w:rPr>
          <w:rFonts w:ascii="Times New Roman" w:eastAsia="Times New Roman" w:hAnsi="Times New Roman" w:cs="Times New Roman"/>
          <w:spacing w:val="-13"/>
          <w:sz w:val="24"/>
          <w:szCs w:val="24"/>
          <w:lang w:eastAsia="tr-TR"/>
        </w:rPr>
        <w:t xml:space="preserve"> kültürün varolduğunu ve her birinin kendi alt kültü</w:t>
      </w:r>
      <w:r w:rsidR="0068704E" w:rsidRPr="0068704E">
        <w:rPr>
          <w:rFonts w:ascii="Times New Roman" w:eastAsia="Times New Roman" w:hAnsi="Times New Roman" w:cs="Times New Roman"/>
          <w:spacing w:val="-13"/>
          <w:sz w:val="24"/>
          <w:szCs w:val="24"/>
          <w:lang w:eastAsia="tr-TR"/>
        </w:rPr>
        <w:softHyphen/>
        <w:t>nü geliştirdiğini bulmuştur. Johns</w:t>
      </w:r>
      <w:r w:rsidR="008804CF">
        <w:rPr>
          <w:rFonts w:ascii="Times New Roman" w:eastAsia="Times New Roman" w:hAnsi="Times New Roman" w:cs="Times New Roman"/>
          <w:spacing w:val="-13"/>
          <w:sz w:val="24"/>
          <w:szCs w:val="24"/>
          <w:lang w:eastAsia="tr-TR"/>
        </w:rPr>
        <w:t xml:space="preserve">on (1990) ise ortaöğretim öğretmenlerinin böyle bir bölünmede </w:t>
      </w:r>
      <w:r w:rsidR="0068704E" w:rsidRPr="0068704E">
        <w:rPr>
          <w:rFonts w:ascii="Times New Roman" w:eastAsia="Times New Roman" w:hAnsi="Times New Roman" w:cs="Times New Roman"/>
          <w:spacing w:val="-13"/>
          <w:sz w:val="24"/>
          <w:szCs w:val="24"/>
          <w:lang w:eastAsia="tr-TR"/>
        </w:rPr>
        <w:t>önemli bir rol oynadıklarını ortaya koymuştur. Bununla birlikte birçok etkili okulda, öğretmenler arasında arkadaş grupları olmakla birlikte, güçlü bir göruşbirliği bulunduğu bilinmektedir.</w:t>
      </w:r>
    </w:p>
    <w:p w:rsidR="00C37F42" w:rsidRPr="0068704E" w:rsidRDefault="00C37F42"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p>
    <w:p w:rsidR="0068704E" w:rsidRPr="0068704E" w:rsidRDefault="008804CF"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Pr>
          <w:rFonts w:ascii="Times New Roman" w:eastAsia="Times New Roman" w:hAnsi="Times New Roman" w:cs="Times New Roman"/>
          <w:spacing w:val="-13"/>
          <w:sz w:val="24"/>
          <w:szCs w:val="24"/>
          <w:lang w:eastAsia="tr-TR"/>
        </w:rPr>
        <w:t>Farklılaştırılmış sistemi ö</w:t>
      </w:r>
      <w:r w:rsidR="0068704E" w:rsidRPr="0068704E">
        <w:rPr>
          <w:rFonts w:ascii="Times New Roman" w:eastAsia="Times New Roman" w:hAnsi="Times New Roman" w:cs="Times New Roman"/>
          <w:spacing w:val="-13"/>
          <w:sz w:val="24"/>
          <w:szCs w:val="24"/>
          <w:lang w:eastAsia="tr-TR"/>
        </w:rPr>
        <w:t>zellikle destekleyen dört değer sistemi  büyük bir önem taşımaktadır: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a)İşbirliği</w:t>
      </w:r>
      <w:r w:rsidR="007719F8">
        <w:rPr>
          <w:rFonts w:ascii="Times New Roman" w:eastAsia="Times New Roman" w:hAnsi="Times New Roman" w:cs="Times New Roman"/>
          <w:spacing w:val="-13"/>
          <w:sz w:val="24"/>
          <w:szCs w:val="24"/>
          <w:lang w:eastAsia="tr-TR"/>
        </w:rPr>
        <w:t>: İ</w:t>
      </w:r>
      <w:r w:rsidRPr="0068704E">
        <w:rPr>
          <w:rFonts w:ascii="Times New Roman" w:eastAsia="Times New Roman" w:hAnsi="Times New Roman" w:cs="Times New Roman"/>
          <w:spacing w:val="-13"/>
          <w:sz w:val="24"/>
          <w:szCs w:val="24"/>
          <w:lang w:eastAsia="tr-TR"/>
        </w:rPr>
        <w:t>şbirliği değerinin</w:t>
      </w:r>
      <w:r w:rsidR="007719F8">
        <w:rPr>
          <w:rFonts w:ascii="Times New Roman" w:eastAsia="Times New Roman" w:hAnsi="Times New Roman" w:cs="Times New Roman"/>
          <w:spacing w:val="-13"/>
          <w:sz w:val="24"/>
          <w:szCs w:val="24"/>
          <w:lang w:eastAsia="tr-TR"/>
        </w:rPr>
        <w:t xml:space="preserve"> paylaşıldığı okullarda, yönetici</w:t>
      </w:r>
      <w:r w:rsidRPr="0068704E">
        <w:rPr>
          <w:rFonts w:ascii="Times New Roman" w:eastAsia="Times New Roman" w:hAnsi="Times New Roman" w:cs="Times New Roman"/>
          <w:spacing w:val="-13"/>
          <w:sz w:val="24"/>
          <w:szCs w:val="24"/>
          <w:lang w:eastAsia="tr-TR"/>
        </w:rPr>
        <w:t xml:space="preserve"> ve öğretmenler kendilerini öğrencilerin öğrenmesini destekleyen ortaklar olarak görmektedirler, işbirliğinin </w:t>
      </w:r>
      <w:r w:rsidR="007719F8">
        <w:rPr>
          <w:rFonts w:ascii="Times New Roman" w:eastAsia="Times New Roman" w:hAnsi="Times New Roman" w:cs="Times New Roman"/>
          <w:spacing w:val="-13"/>
          <w:sz w:val="24"/>
          <w:szCs w:val="24"/>
          <w:lang w:eastAsia="tr-TR"/>
        </w:rPr>
        <w:t>öz</w:t>
      </w:r>
      <w:r w:rsidRPr="0068704E">
        <w:rPr>
          <w:rFonts w:ascii="Times New Roman" w:eastAsia="Times New Roman" w:hAnsi="Times New Roman" w:cs="Times New Roman"/>
          <w:spacing w:val="-13"/>
          <w:sz w:val="24"/>
          <w:szCs w:val="24"/>
          <w:lang w:eastAsia="tr-TR"/>
        </w:rPr>
        <w:t>ü, rakip pozisyonları seçmek yerine birlikte çalışma ru</w:t>
      </w:r>
      <w:r w:rsidRPr="0068704E">
        <w:rPr>
          <w:rFonts w:ascii="Times New Roman" w:eastAsia="Times New Roman" w:hAnsi="Times New Roman" w:cs="Times New Roman"/>
          <w:spacing w:val="-13"/>
          <w:sz w:val="24"/>
          <w:szCs w:val="24"/>
          <w:lang w:eastAsia="tr-TR"/>
        </w:rPr>
        <w:softHyphen/>
        <w:t>hunu taşımaktır. İşbirliğini benimseyen okul müdürü, iş</w:t>
      </w:r>
      <w:r w:rsidRPr="0068704E">
        <w:rPr>
          <w:rFonts w:ascii="Times New Roman" w:eastAsia="Times New Roman" w:hAnsi="Times New Roman" w:cs="Times New Roman"/>
          <w:spacing w:val="-13"/>
          <w:sz w:val="24"/>
          <w:szCs w:val="24"/>
          <w:lang w:eastAsia="tr-TR"/>
        </w:rPr>
        <w:softHyphen/>
        <w:t>birliğine dayalı çalışmayı kol</w:t>
      </w:r>
      <w:r w:rsidR="007719F8">
        <w:rPr>
          <w:rFonts w:ascii="Times New Roman" w:eastAsia="Times New Roman" w:hAnsi="Times New Roman" w:cs="Times New Roman"/>
          <w:spacing w:val="-13"/>
          <w:sz w:val="24"/>
          <w:szCs w:val="24"/>
          <w:lang w:eastAsia="tr-TR"/>
        </w:rPr>
        <w:t>aylaştırır ve işbirliği içinde ç</w:t>
      </w:r>
      <w:r w:rsidRPr="0068704E">
        <w:rPr>
          <w:rFonts w:ascii="Times New Roman" w:eastAsia="Times New Roman" w:hAnsi="Times New Roman" w:cs="Times New Roman"/>
          <w:spacing w:val="-13"/>
          <w:sz w:val="24"/>
          <w:szCs w:val="24"/>
          <w:lang w:eastAsia="tr-TR"/>
        </w:rPr>
        <w:t>alışan öğretmenleri ödüll</w:t>
      </w:r>
      <w:r w:rsidR="007719F8">
        <w:rPr>
          <w:rFonts w:ascii="Times New Roman" w:eastAsia="Times New Roman" w:hAnsi="Times New Roman" w:cs="Times New Roman"/>
          <w:spacing w:val="-13"/>
          <w:sz w:val="24"/>
          <w:szCs w:val="24"/>
          <w:lang w:eastAsia="tr-TR"/>
        </w:rPr>
        <w:t>endirir. Öğretmenler materyal</w:t>
      </w:r>
      <w:r w:rsidR="007719F8">
        <w:rPr>
          <w:rFonts w:ascii="Times New Roman" w:eastAsia="Times New Roman" w:hAnsi="Times New Roman" w:cs="Times New Roman"/>
          <w:spacing w:val="-13"/>
          <w:sz w:val="24"/>
          <w:szCs w:val="24"/>
          <w:lang w:eastAsia="tr-TR"/>
        </w:rPr>
        <w:softHyphen/>
        <w:t>eri</w:t>
      </w:r>
      <w:r w:rsidRPr="0068704E">
        <w:rPr>
          <w:rFonts w:ascii="Times New Roman" w:eastAsia="Times New Roman" w:hAnsi="Times New Roman" w:cs="Times New Roman"/>
          <w:spacing w:val="-13"/>
          <w:sz w:val="24"/>
          <w:szCs w:val="24"/>
          <w:lang w:eastAsia="tr-TR"/>
        </w:rPr>
        <w:t xml:space="preserve"> paylaşır ve görüş alış verişinde bulunurlar. Bu değer</w:t>
      </w:r>
      <w:r w:rsidRPr="0068704E">
        <w:rPr>
          <w:rFonts w:ascii="Times New Roman" w:eastAsia="Times New Roman" w:hAnsi="Times New Roman" w:cs="Times New Roman"/>
          <w:spacing w:val="-13"/>
          <w:sz w:val="24"/>
          <w:szCs w:val="24"/>
          <w:lang w:eastAsia="tr-TR"/>
        </w:rPr>
        <w:softHyphen/>
        <w:t>ler ve uygulamalar okulun genelinde yaygınlaştığında, denetimin işbirliği sistemi kolayca yer alabilir. İşbirliği sist</w:t>
      </w:r>
      <w:r w:rsidR="007A1832">
        <w:rPr>
          <w:rFonts w:ascii="Times New Roman" w:eastAsia="Times New Roman" w:hAnsi="Times New Roman" w:cs="Times New Roman"/>
          <w:spacing w:val="-13"/>
          <w:sz w:val="24"/>
          <w:szCs w:val="24"/>
          <w:lang w:eastAsia="tr-TR"/>
        </w:rPr>
        <w:t>emi öğretmenlere bir kültürel öğ</w:t>
      </w:r>
      <w:r w:rsidRPr="0068704E">
        <w:rPr>
          <w:rFonts w:ascii="Times New Roman" w:eastAsia="Times New Roman" w:hAnsi="Times New Roman" w:cs="Times New Roman"/>
          <w:spacing w:val="-13"/>
          <w:sz w:val="24"/>
          <w:szCs w:val="24"/>
          <w:lang w:eastAsia="tr-TR"/>
        </w:rPr>
        <w:t>e olarak yüklendiğin</w:t>
      </w:r>
      <w:r w:rsidRPr="0068704E">
        <w:rPr>
          <w:rFonts w:ascii="Times New Roman" w:eastAsia="Times New Roman" w:hAnsi="Times New Roman" w:cs="Times New Roman"/>
          <w:spacing w:val="-13"/>
          <w:sz w:val="24"/>
          <w:szCs w:val="24"/>
          <w:lang w:eastAsia="tr-TR"/>
        </w:rPr>
        <w:softHyphen/>
        <w:t>de ortaya Hargreaves'in (1</w:t>
      </w:r>
      <w:r w:rsidR="007A1832">
        <w:rPr>
          <w:rFonts w:ascii="Times New Roman" w:eastAsia="Times New Roman" w:hAnsi="Times New Roman" w:cs="Times New Roman"/>
          <w:spacing w:val="-13"/>
          <w:sz w:val="24"/>
          <w:szCs w:val="24"/>
          <w:lang w:eastAsia="tr-TR"/>
        </w:rPr>
        <w:t>994) "zoraki işbirliği" ortaya ç</w:t>
      </w:r>
      <w:r w:rsidRPr="0068704E">
        <w:rPr>
          <w:rFonts w:ascii="Times New Roman" w:eastAsia="Times New Roman" w:hAnsi="Times New Roman" w:cs="Times New Roman"/>
          <w:spacing w:val="-13"/>
          <w:sz w:val="24"/>
          <w:szCs w:val="24"/>
          <w:lang w:eastAsia="tr-TR"/>
        </w:rPr>
        <w:t>ıkar ve bu özünü yitirmiş, etkisiz bir işbirliği biçimine dönüşür. Yarışmayı ödüllendirdiği</w:t>
      </w:r>
      <w:r w:rsidR="007719F8">
        <w:rPr>
          <w:rFonts w:ascii="Times New Roman" w:eastAsia="Times New Roman" w:hAnsi="Times New Roman" w:cs="Times New Roman"/>
          <w:spacing w:val="-13"/>
          <w:sz w:val="24"/>
          <w:szCs w:val="24"/>
          <w:lang w:eastAsia="tr-TR"/>
        </w:rPr>
        <w:t xml:space="preserve"> ve başkalarından ya</w:t>
      </w:r>
      <w:r w:rsidRPr="0068704E">
        <w:rPr>
          <w:rFonts w:ascii="Times New Roman" w:eastAsia="Times New Roman" w:hAnsi="Times New Roman" w:cs="Times New Roman"/>
          <w:spacing w:val="-13"/>
          <w:sz w:val="24"/>
          <w:szCs w:val="24"/>
          <w:lang w:eastAsia="tr-TR"/>
        </w:rPr>
        <w:t>lıtılmayı teşvik ettiği için böyle bir işbirliği ortamında farklılaştırılmış model istenmez. Farklılaştırılmış model</w:t>
      </w:r>
      <w:r w:rsidRPr="0068704E">
        <w:rPr>
          <w:rFonts w:ascii="Times New Roman" w:eastAsia="Times New Roman" w:hAnsi="Times New Roman" w:cs="Times New Roman"/>
          <w:spacing w:val="-13"/>
          <w:sz w:val="24"/>
          <w:szCs w:val="24"/>
          <w:lang w:eastAsia="tr-TR"/>
        </w:rPr>
        <w:softHyphen/>
        <w:t>de, öğretim sürekli bir araştırma süreci olarak görüldüğü için, bütün eğitimcilerin karşılaştığı temel sorunlara öne</w:t>
      </w:r>
      <w:r w:rsidRPr="0068704E">
        <w:rPr>
          <w:rFonts w:ascii="Times New Roman" w:eastAsia="Times New Roman" w:hAnsi="Times New Roman" w:cs="Times New Roman"/>
          <w:spacing w:val="-13"/>
          <w:sz w:val="24"/>
          <w:szCs w:val="24"/>
          <w:lang w:eastAsia="tr-TR"/>
        </w:rPr>
        <w:softHyphen/>
        <w:t>riler sunan yanıtlar ortaya koyar.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z w:val="24"/>
          <w:szCs w:val="24"/>
          <w:lang w:eastAsia="tr-TR"/>
        </w:rPr>
        <w:t>b)Araştırma</w:t>
      </w:r>
      <w:r w:rsidRPr="0068704E">
        <w:rPr>
          <w:rFonts w:ascii="Times New Roman" w:eastAsia="Times New Roman" w:hAnsi="Times New Roman" w:cs="Times New Roman"/>
          <w:sz w:val="24"/>
          <w:szCs w:val="24"/>
          <w:lang w:eastAsia="tr-TR"/>
        </w:rPr>
        <w:t>: Araştırma yaygın olarak paylaşılan bir değer olarak görüldüğünde farklılaştırılmış sistem daha iyi ça</w:t>
      </w:r>
      <w:r w:rsidRPr="0068704E">
        <w:rPr>
          <w:rFonts w:ascii="Times New Roman" w:eastAsia="Times New Roman" w:hAnsi="Times New Roman" w:cs="Times New Roman"/>
          <w:sz w:val="24"/>
          <w:szCs w:val="24"/>
          <w:lang w:eastAsia="tr-TR"/>
        </w:rPr>
        <w:softHyphen/>
        <w:t>lışır. Çünkü "mesleki uygulamaların araştırılması, profesyonelliğe damgasını vuran bir unsurdur" varsayımı</w:t>
      </w:r>
      <w:r w:rsidRPr="0068704E">
        <w:rPr>
          <w:rFonts w:ascii="Times New Roman" w:eastAsia="Times New Roman" w:hAnsi="Times New Roman" w:cs="Times New Roman"/>
          <w:sz w:val="24"/>
          <w:szCs w:val="24"/>
          <w:lang w:eastAsia="tr-TR"/>
        </w:rPr>
        <w:softHyphen/>
        <w:t>nın dayanak noktası olarak alır.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Sorular sorulan ve yanıtlar aranan bir okulda, okul müdürü ve öğretmenler kendilerini yansıtıcı uygulayıcı</w:t>
      </w:r>
      <w:r w:rsidRPr="0068704E">
        <w:rPr>
          <w:rFonts w:ascii="Times New Roman" w:eastAsia="Times New Roman" w:hAnsi="Times New Roman" w:cs="Times New Roman"/>
          <w:spacing w:val="-13"/>
          <w:sz w:val="24"/>
          <w:szCs w:val="24"/>
          <w:lang w:eastAsia="tr-TR"/>
        </w:rPr>
        <w:softHyphen/>
        <w:t>lar olarak görürler. Sorunları arama iddiası bulunan, ken</w:t>
      </w:r>
      <w:r w:rsidRPr="0068704E">
        <w:rPr>
          <w:rFonts w:ascii="Times New Roman" w:eastAsia="Times New Roman" w:hAnsi="Times New Roman" w:cs="Times New Roman"/>
          <w:spacing w:val="-13"/>
          <w:sz w:val="24"/>
          <w:szCs w:val="24"/>
          <w:lang w:eastAsia="tr-TR"/>
        </w:rPr>
        <w:softHyphen/>
        <w:t>dileri için zor sorular ortaya koyan, bilgiye dayalı bir te</w:t>
      </w:r>
      <w:r w:rsidRPr="0068704E">
        <w:rPr>
          <w:rFonts w:ascii="Times New Roman" w:eastAsia="Times New Roman" w:hAnsi="Times New Roman" w:cs="Times New Roman"/>
          <w:spacing w:val="-13"/>
          <w:sz w:val="24"/>
          <w:szCs w:val="24"/>
          <w:lang w:eastAsia="tr-TR"/>
        </w:rPr>
        <w:softHyphen/>
        <w:t>mel kuran yönetici ve öğretmenler, değerlendirmeyi de</w:t>
      </w:r>
      <w:r w:rsidRPr="0068704E">
        <w:rPr>
          <w:rFonts w:ascii="Times New Roman" w:eastAsia="Times New Roman" w:hAnsi="Times New Roman" w:cs="Times New Roman"/>
          <w:spacing w:val="-13"/>
          <w:sz w:val="24"/>
          <w:szCs w:val="24"/>
          <w:lang w:eastAsia="tr-TR"/>
        </w:rPr>
        <w:softHyphen/>
        <w:t>ğişme sürecinin vazgeçilmez bir parçası olarak görürler.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lastRenderedPageBreak/>
        <w:t>c) Sürekli iyileştirme</w:t>
      </w:r>
      <w:r w:rsidRPr="0068704E">
        <w:rPr>
          <w:rFonts w:ascii="Times New Roman" w:eastAsia="Times New Roman" w:hAnsi="Times New Roman" w:cs="Times New Roman"/>
          <w:spacing w:val="-13"/>
          <w:sz w:val="24"/>
          <w:szCs w:val="24"/>
          <w:lang w:eastAsia="tr-TR"/>
        </w:rPr>
        <w:t>: Sürekli değişme, bir varış değil, deği</w:t>
      </w:r>
      <w:r w:rsidRPr="0068704E">
        <w:rPr>
          <w:rFonts w:ascii="Times New Roman" w:eastAsia="Times New Roman" w:hAnsi="Times New Roman" w:cs="Times New Roman"/>
          <w:spacing w:val="-13"/>
          <w:sz w:val="24"/>
          <w:szCs w:val="24"/>
          <w:lang w:eastAsia="tr-TR"/>
        </w:rPr>
        <w:softHyphen/>
        <w:t>şim konusunda sürekli bir yolculuktur. Eğitimsel sorun</w:t>
      </w:r>
      <w:r w:rsidRPr="0068704E">
        <w:rPr>
          <w:rFonts w:ascii="Times New Roman" w:eastAsia="Times New Roman" w:hAnsi="Times New Roman" w:cs="Times New Roman"/>
          <w:spacing w:val="-13"/>
          <w:sz w:val="24"/>
          <w:szCs w:val="24"/>
          <w:lang w:eastAsia="tr-TR"/>
        </w:rPr>
        <w:softHyphen/>
        <w:t>lara sonul bir çözüm aramak yerine, bütüncül bir sürekli değişmenin bir mükemmellik yolu olduğunu anlamak gereklidir. Bu anlayıştaki kişiler öğretim programının sü</w:t>
      </w:r>
      <w:r w:rsidRPr="0068704E">
        <w:rPr>
          <w:rFonts w:ascii="Times New Roman" w:eastAsia="Times New Roman" w:hAnsi="Times New Roman" w:cs="Times New Roman"/>
          <w:spacing w:val="-13"/>
          <w:sz w:val="24"/>
          <w:szCs w:val="24"/>
          <w:lang w:eastAsia="tr-TR"/>
        </w:rPr>
        <w:softHyphen/>
        <w:t>rekli gözden geçirilme ve güncelleştirme gereksinimi içinde olduğunu bilirler. Geçmiş öğrenim yaşantıları so</w:t>
      </w:r>
      <w:r w:rsidRPr="0068704E">
        <w:rPr>
          <w:rFonts w:ascii="Times New Roman" w:eastAsia="Times New Roman" w:hAnsi="Times New Roman" w:cs="Times New Roman"/>
          <w:spacing w:val="-13"/>
          <w:sz w:val="24"/>
          <w:szCs w:val="24"/>
          <w:lang w:eastAsia="tr-TR"/>
        </w:rPr>
        <w:softHyphen/>
        <w:t>runlu olan öğrencileri bütün öğretmenler bir başarı hede</w:t>
      </w:r>
      <w:r w:rsidRPr="0068704E">
        <w:rPr>
          <w:rFonts w:ascii="Times New Roman" w:eastAsia="Times New Roman" w:hAnsi="Times New Roman" w:cs="Times New Roman"/>
          <w:spacing w:val="-13"/>
          <w:sz w:val="24"/>
          <w:szCs w:val="24"/>
          <w:lang w:eastAsia="tr-TR"/>
        </w:rPr>
        <w:softHyphen/>
        <w:t>fi olarak görmelidirler. Fullan (1991) değişme sürecinin, pek çok etkili okulda bütüncül değişme ve sürekli geliş</w:t>
      </w:r>
      <w:r w:rsidRPr="0068704E">
        <w:rPr>
          <w:rFonts w:ascii="Times New Roman" w:eastAsia="Times New Roman" w:hAnsi="Times New Roman" w:cs="Times New Roman"/>
          <w:spacing w:val="-13"/>
          <w:sz w:val="24"/>
          <w:szCs w:val="24"/>
          <w:lang w:eastAsia="tr-TR"/>
        </w:rPr>
        <w:softHyphen/>
        <w:t>meye bağlılık yolu ile sağlandığını araştırmalarında orta</w:t>
      </w:r>
      <w:r w:rsidRPr="0068704E">
        <w:rPr>
          <w:rFonts w:ascii="Times New Roman" w:eastAsia="Times New Roman" w:hAnsi="Times New Roman" w:cs="Times New Roman"/>
          <w:spacing w:val="-13"/>
          <w:sz w:val="24"/>
          <w:szCs w:val="24"/>
          <w:lang w:eastAsia="tr-TR"/>
        </w:rPr>
        <w:softHyphen/>
        <w:t>ya koymuştur.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Destekleyi</w:t>
      </w:r>
      <w:r w:rsidR="00EC4C64">
        <w:rPr>
          <w:rFonts w:ascii="Times New Roman" w:eastAsia="Times New Roman" w:hAnsi="Times New Roman" w:cs="Times New Roman"/>
          <w:b/>
          <w:spacing w:val="-13"/>
          <w:sz w:val="24"/>
          <w:szCs w:val="24"/>
          <w:lang w:eastAsia="tr-TR"/>
        </w:rPr>
        <w:t>ci Çalışma Koşulları</w:t>
      </w:r>
      <w:r w:rsidRPr="0068704E">
        <w:rPr>
          <w:rFonts w:ascii="Times New Roman" w:eastAsia="Times New Roman" w:hAnsi="Times New Roman" w:cs="Times New Roman"/>
          <w:spacing w:val="-13"/>
          <w:sz w:val="24"/>
          <w:szCs w:val="24"/>
          <w:lang w:eastAsia="tr-TR"/>
        </w:rPr>
        <w:t>: Öğretmenler, mesleki ça</w:t>
      </w:r>
      <w:r w:rsidRPr="0068704E">
        <w:rPr>
          <w:rFonts w:ascii="Times New Roman" w:eastAsia="Times New Roman" w:hAnsi="Times New Roman" w:cs="Times New Roman"/>
          <w:spacing w:val="-13"/>
          <w:sz w:val="24"/>
          <w:szCs w:val="24"/>
          <w:lang w:eastAsia="tr-TR"/>
        </w:rPr>
        <w:softHyphen/>
        <w:t>lışmalarını bir yandan uyaran bir yandan da destekleyen çalışma koşullarına gereksinim duyarlar. Çalışma koşul</w:t>
      </w:r>
      <w:r w:rsidRPr="0068704E">
        <w:rPr>
          <w:rFonts w:ascii="Times New Roman" w:eastAsia="Times New Roman" w:hAnsi="Times New Roman" w:cs="Times New Roman"/>
          <w:spacing w:val="-13"/>
          <w:sz w:val="24"/>
          <w:szCs w:val="24"/>
          <w:lang w:eastAsia="tr-TR"/>
        </w:rPr>
        <w:softHyphen/>
        <w:t>larına ilişkin araştırma bulgularına bakıldığında iki önemli etmen önerilmektedir. Bunlar temel etme</w:t>
      </w:r>
      <w:r w:rsidR="007727FC">
        <w:rPr>
          <w:rFonts w:ascii="Times New Roman" w:eastAsia="Times New Roman" w:hAnsi="Times New Roman" w:cs="Times New Roman"/>
          <w:spacing w:val="-13"/>
          <w:sz w:val="24"/>
          <w:szCs w:val="24"/>
          <w:lang w:eastAsia="tr-TR"/>
        </w:rPr>
        <w:t>nl</w:t>
      </w:r>
      <w:r w:rsidRPr="0068704E">
        <w:rPr>
          <w:rFonts w:ascii="Times New Roman" w:eastAsia="Times New Roman" w:hAnsi="Times New Roman" w:cs="Times New Roman"/>
          <w:spacing w:val="-13"/>
          <w:sz w:val="24"/>
          <w:szCs w:val="24"/>
          <w:lang w:eastAsia="tr-TR"/>
        </w:rPr>
        <w:t>er ve zenginleştirici etmenlerdir. Bu etmenler aşağıda açıklan</w:t>
      </w:r>
      <w:r w:rsidRPr="0068704E">
        <w:rPr>
          <w:rFonts w:ascii="Times New Roman" w:eastAsia="Times New Roman" w:hAnsi="Times New Roman" w:cs="Times New Roman"/>
          <w:spacing w:val="-13"/>
          <w:sz w:val="24"/>
          <w:szCs w:val="24"/>
          <w:lang w:eastAsia="tr-TR"/>
        </w:rPr>
        <w:softHyphen/>
        <w:t>mıştır: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Temel etmenler</w:t>
      </w:r>
      <w:r w:rsidRPr="0068704E">
        <w:rPr>
          <w:rFonts w:ascii="Times New Roman" w:eastAsia="Times New Roman" w:hAnsi="Times New Roman" w:cs="Times New Roman"/>
          <w:spacing w:val="-13"/>
          <w:sz w:val="24"/>
          <w:szCs w:val="24"/>
          <w:lang w:eastAsia="tr-TR"/>
        </w:rPr>
        <w:t xml:space="preserve">: Çalışma koşullarındaki temel etmenler, öğretmenin çalışma ortamını etkili duruma getirmeye yardımcı olan etmenlerdir. Bu etmenler </w:t>
      </w:r>
      <w:r w:rsidRPr="0068704E">
        <w:rPr>
          <w:rFonts w:ascii="Times New Roman" w:eastAsia="Times New Roman" w:hAnsi="Times New Roman" w:cs="Times New Roman"/>
          <w:spacing w:val="-13"/>
          <w:sz w:val="24"/>
          <w:szCs w:val="24"/>
          <w:lang w:val="en-US" w:eastAsia="tr-TR"/>
        </w:rPr>
        <w:t xml:space="preserve">Corcoran </w:t>
      </w:r>
      <w:r w:rsidRPr="0068704E">
        <w:rPr>
          <w:rFonts w:ascii="Times New Roman" w:eastAsia="Times New Roman" w:hAnsi="Times New Roman" w:cs="Times New Roman"/>
          <w:spacing w:val="-13"/>
          <w:sz w:val="24"/>
          <w:szCs w:val="24"/>
          <w:lang w:eastAsia="tr-TR"/>
        </w:rPr>
        <w:t>tarafından beş başlıkta ele alınmıştır: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Ücret:</w:t>
      </w:r>
      <w:r w:rsidRPr="0068704E">
        <w:rPr>
          <w:rFonts w:ascii="Times New Roman" w:eastAsia="Times New Roman" w:hAnsi="Times New Roman" w:cs="Times New Roman"/>
          <w:spacing w:val="-13"/>
          <w:sz w:val="24"/>
          <w:szCs w:val="24"/>
          <w:lang w:eastAsia="tr-TR"/>
        </w:rPr>
        <w:t xml:space="preserve"> Öğretmenlerin, toplumdaki önemlerini ortaya ko</w:t>
      </w:r>
      <w:r w:rsidRPr="0068704E">
        <w:rPr>
          <w:rFonts w:ascii="Times New Roman" w:eastAsia="Times New Roman" w:hAnsi="Times New Roman" w:cs="Times New Roman"/>
          <w:spacing w:val="-13"/>
          <w:sz w:val="24"/>
          <w:szCs w:val="24"/>
          <w:lang w:eastAsia="tr-TR"/>
        </w:rPr>
        <w:softHyphen/>
        <w:t>yacak düzeyde ücret almaları gereklidir. Bir çok öğret</w:t>
      </w:r>
      <w:r w:rsidRPr="0068704E">
        <w:rPr>
          <w:rFonts w:ascii="Times New Roman" w:eastAsia="Times New Roman" w:hAnsi="Times New Roman" w:cs="Times New Roman"/>
          <w:spacing w:val="-13"/>
          <w:sz w:val="24"/>
          <w:szCs w:val="24"/>
          <w:lang w:eastAsia="tr-TR"/>
        </w:rPr>
        <w:softHyphen/>
        <w:t>men yetişme ve sorumlulukları ile oranlı bir ücret sistemi istemektedir. Ve yine pek çok öğretmen, ücretlerinin iyi</w:t>
      </w:r>
      <w:r w:rsidRPr="0068704E">
        <w:rPr>
          <w:rFonts w:ascii="Times New Roman" w:eastAsia="Times New Roman" w:hAnsi="Times New Roman" w:cs="Times New Roman"/>
          <w:spacing w:val="-13"/>
          <w:sz w:val="24"/>
          <w:szCs w:val="24"/>
          <w:lang w:eastAsia="tr-TR"/>
        </w:rPr>
        <w:softHyphen/>
        <w:t>leştirilmesini okul geliştirme programlarının bir parçası olmasını beklemektedirler.</w:t>
      </w:r>
    </w:p>
    <w:p w:rsidR="00A66E04" w:rsidRDefault="0068704E"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r w:rsidRPr="0068704E">
        <w:rPr>
          <w:rFonts w:ascii="Times New Roman" w:eastAsia="Times New Roman" w:hAnsi="Times New Roman" w:cs="Times New Roman"/>
          <w:b/>
          <w:spacing w:val="-13"/>
          <w:sz w:val="24"/>
          <w:szCs w:val="24"/>
          <w:lang w:eastAsia="tr-TR"/>
        </w:rPr>
        <w:t xml:space="preserve">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 xml:space="preserve"> Fiziksel çevre</w:t>
      </w:r>
      <w:r w:rsidR="007727FC">
        <w:rPr>
          <w:rFonts w:ascii="Times New Roman" w:eastAsia="Times New Roman" w:hAnsi="Times New Roman" w:cs="Times New Roman"/>
          <w:spacing w:val="-13"/>
          <w:sz w:val="24"/>
          <w:szCs w:val="24"/>
          <w:lang w:eastAsia="tr-TR"/>
        </w:rPr>
        <w:t xml:space="preserve">: Öğretmenler rahat, güvenli ve </w:t>
      </w:r>
      <w:r w:rsidRPr="0068704E">
        <w:rPr>
          <w:rFonts w:ascii="Times New Roman" w:eastAsia="Times New Roman" w:hAnsi="Times New Roman" w:cs="Times New Roman"/>
          <w:spacing w:val="-13"/>
          <w:sz w:val="24"/>
          <w:szCs w:val="24"/>
          <w:lang w:eastAsia="tr-TR"/>
        </w:rPr>
        <w:t>düzenli bir iş çevresinde çalı</w:t>
      </w:r>
      <w:r w:rsidR="00044B8E">
        <w:rPr>
          <w:rFonts w:ascii="Times New Roman" w:eastAsia="Times New Roman" w:hAnsi="Times New Roman" w:cs="Times New Roman"/>
          <w:spacing w:val="-13"/>
          <w:sz w:val="24"/>
          <w:szCs w:val="24"/>
          <w:lang w:eastAsia="tr-TR"/>
        </w:rPr>
        <w:t>şmak isterler. Okulda şiddetin ö</w:t>
      </w:r>
      <w:r w:rsidRPr="0068704E">
        <w:rPr>
          <w:rFonts w:ascii="Times New Roman" w:eastAsia="Times New Roman" w:hAnsi="Times New Roman" w:cs="Times New Roman"/>
          <w:spacing w:val="-13"/>
          <w:sz w:val="24"/>
          <w:szCs w:val="24"/>
          <w:lang w:eastAsia="tr-TR"/>
        </w:rPr>
        <w:t>nlenme</w:t>
      </w:r>
      <w:r w:rsidRPr="0068704E">
        <w:rPr>
          <w:rFonts w:ascii="Times New Roman" w:eastAsia="Times New Roman" w:hAnsi="Times New Roman" w:cs="Times New Roman"/>
          <w:spacing w:val="-13"/>
          <w:sz w:val="24"/>
          <w:szCs w:val="24"/>
          <w:lang w:eastAsia="tr-TR"/>
        </w:rPr>
        <w:softHyphen/>
        <w:t>si en önemli beklentilerdendir. Ayrıca temiz, bakımlı ve kasvetli olmayan ortamlar istemektedirler.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Öğretimsel ve Mesleki Kaynakların Sağlanması</w:t>
      </w:r>
      <w:r w:rsidRPr="0068704E">
        <w:rPr>
          <w:rFonts w:ascii="Times New Roman" w:eastAsia="Times New Roman" w:hAnsi="Times New Roman" w:cs="Times New Roman"/>
          <w:spacing w:val="-13"/>
          <w:sz w:val="24"/>
          <w:szCs w:val="24"/>
          <w:lang w:eastAsia="tr-TR"/>
        </w:rPr>
        <w:t>: Öğret</w:t>
      </w:r>
      <w:r w:rsidRPr="0068704E">
        <w:rPr>
          <w:rFonts w:ascii="Times New Roman" w:eastAsia="Times New Roman" w:hAnsi="Times New Roman" w:cs="Times New Roman"/>
          <w:spacing w:val="-13"/>
          <w:sz w:val="24"/>
          <w:szCs w:val="24"/>
          <w:lang w:eastAsia="tr-TR"/>
        </w:rPr>
        <w:softHyphen/>
        <w:t>menler iki tür kaynağa gereksinim duymaktadırlar. Bi</w:t>
      </w:r>
      <w:r w:rsidRPr="0068704E">
        <w:rPr>
          <w:rFonts w:ascii="Times New Roman" w:eastAsia="Times New Roman" w:hAnsi="Times New Roman" w:cs="Times New Roman"/>
          <w:spacing w:val="-13"/>
          <w:sz w:val="24"/>
          <w:szCs w:val="24"/>
          <w:lang w:eastAsia="tr-TR"/>
        </w:rPr>
        <w:softHyphen/>
        <w:t>rincisi, öğrencilerin daha iyi öğrenmesini sağlayacak, ka</w:t>
      </w:r>
      <w:r w:rsidRPr="0068704E">
        <w:rPr>
          <w:rFonts w:ascii="Times New Roman" w:eastAsia="Times New Roman" w:hAnsi="Times New Roman" w:cs="Times New Roman"/>
          <w:spacing w:val="-13"/>
          <w:sz w:val="24"/>
          <w:szCs w:val="24"/>
          <w:lang w:eastAsia="tr-TR"/>
        </w:rPr>
        <w:softHyphen/>
        <w:t>liteli öğretim materyalleri, çekici sınıflar ve güncel tekno</w:t>
      </w:r>
      <w:r w:rsidRPr="0068704E">
        <w:rPr>
          <w:rFonts w:ascii="Times New Roman" w:eastAsia="Times New Roman" w:hAnsi="Times New Roman" w:cs="Times New Roman"/>
          <w:spacing w:val="-13"/>
          <w:sz w:val="24"/>
          <w:szCs w:val="24"/>
          <w:lang w:eastAsia="tr-TR"/>
        </w:rPr>
        <w:softHyphen/>
        <w:t>loji gibi kaynaklardır, ikinci tür kaynaklar ise mesleki ki</w:t>
      </w:r>
      <w:r w:rsidRPr="0068704E">
        <w:rPr>
          <w:rFonts w:ascii="Times New Roman" w:eastAsia="Times New Roman" w:hAnsi="Times New Roman" w:cs="Times New Roman"/>
          <w:spacing w:val="-13"/>
          <w:sz w:val="24"/>
          <w:szCs w:val="24"/>
          <w:lang w:eastAsia="tr-TR"/>
        </w:rPr>
        <w:softHyphen/>
        <w:t>taplar, dergiler, elektronik veri tabanlarına erişim ola</w:t>
      </w:r>
      <w:r w:rsidRPr="0068704E">
        <w:rPr>
          <w:rFonts w:ascii="Times New Roman" w:eastAsia="Times New Roman" w:hAnsi="Times New Roman" w:cs="Times New Roman"/>
          <w:spacing w:val="-13"/>
          <w:sz w:val="24"/>
          <w:szCs w:val="24"/>
          <w:lang w:eastAsia="tr-TR"/>
        </w:rPr>
        <w:softHyphen/>
        <w:t>nakları gibi onların mesleki gelişimlerini destekleyecek kaynaklardır.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r>
        <w:rPr>
          <w:rFonts w:ascii="Times New Roman" w:eastAsia="Times New Roman" w:hAnsi="Times New Roman" w:cs="Times New Roman"/>
          <w:spacing w:val="-13"/>
          <w:sz w:val="24"/>
          <w:szCs w:val="24"/>
          <w:lang w:eastAsia="tr-TR"/>
        </w:rPr>
        <w:t xml:space="preserve">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Zaman:</w:t>
      </w:r>
      <w:r w:rsidRPr="0068704E">
        <w:rPr>
          <w:rFonts w:ascii="Times New Roman" w:eastAsia="Times New Roman" w:hAnsi="Times New Roman" w:cs="Times New Roman"/>
          <w:spacing w:val="-13"/>
          <w:sz w:val="24"/>
          <w:szCs w:val="24"/>
          <w:lang w:eastAsia="tr-TR"/>
        </w:rPr>
        <w:t xml:space="preserve"> Öğretmenler plan yapmak, materyaller geliştir</w:t>
      </w:r>
      <w:r w:rsidRPr="0068704E">
        <w:rPr>
          <w:rFonts w:ascii="Times New Roman" w:eastAsia="Times New Roman" w:hAnsi="Times New Roman" w:cs="Times New Roman"/>
          <w:spacing w:val="-13"/>
          <w:sz w:val="24"/>
          <w:szCs w:val="24"/>
          <w:lang w:eastAsia="tr-TR"/>
        </w:rPr>
        <w:softHyphen/>
        <w:t>mek, eylem araştırmaları yürütmek, birbirlerine geri bil</w:t>
      </w:r>
      <w:r w:rsidRPr="0068704E">
        <w:rPr>
          <w:rFonts w:ascii="Times New Roman" w:eastAsia="Times New Roman" w:hAnsi="Times New Roman" w:cs="Times New Roman"/>
          <w:spacing w:val="-13"/>
          <w:sz w:val="24"/>
          <w:szCs w:val="24"/>
          <w:lang w:eastAsia="tr-TR"/>
        </w:rPr>
        <w:softHyphen/>
        <w:t>dirim vermek gibi konularda zamana gereksinim duyar</w:t>
      </w:r>
      <w:r w:rsidRPr="0068704E">
        <w:rPr>
          <w:rFonts w:ascii="Times New Roman" w:eastAsia="Times New Roman" w:hAnsi="Times New Roman" w:cs="Times New Roman"/>
          <w:spacing w:val="-13"/>
          <w:sz w:val="24"/>
          <w:szCs w:val="24"/>
          <w:lang w:eastAsia="tr-TR"/>
        </w:rPr>
        <w:softHyphen/>
        <w:t>lar. Bu tür nitelikli zamanların sağlanması arzu edilen iş</w:t>
      </w:r>
      <w:r w:rsidRPr="0068704E">
        <w:rPr>
          <w:rFonts w:ascii="Times New Roman" w:eastAsia="Times New Roman" w:hAnsi="Times New Roman" w:cs="Times New Roman"/>
          <w:spacing w:val="-13"/>
          <w:sz w:val="24"/>
          <w:szCs w:val="24"/>
          <w:lang w:eastAsia="tr-TR"/>
        </w:rPr>
        <w:softHyphen/>
        <w:t>birliğinin geliştirilmesinde çok önemlidir. Okullar zaman sorununu çeşitli biçimlerde çözmektedirler. Bazı okullar</w:t>
      </w:r>
      <w:r w:rsidRPr="0068704E">
        <w:rPr>
          <w:rFonts w:ascii="Times New Roman" w:eastAsia="Times New Roman" w:hAnsi="Times New Roman" w:cs="Times New Roman"/>
          <w:spacing w:val="-13"/>
          <w:sz w:val="24"/>
          <w:szCs w:val="24"/>
          <w:lang w:eastAsia="tr-TR"/>
        </w:rPr>
        <w:softHyphen/>
        <w:t>da, bazı zümrelerde veya özel gruplarda yer alan öğret</w:t>
      </w:r>
      <w:r w:rsidRPr="0068704E">
        <w:rPr>
          <w:rFonts w:ascii="Times New Roman" w:eastAsia="Times New Roman" w:hAnsi="Times New Roman" w:cs="Times New Roman"/>
          <w:spacing w:val="-13"/>
          <w:sz w:val="24"/>
          <w:szCs w:val="24"/>
          <w:lang w:eastAsia="tr-TR"/>
        </w:rPr>
        <w:softHyphen/>
        <w:t>menlere bu tür hazırlıkları için özel zamanlar ayrılmakta</w:t>
      </w:r>
      <w:r w:rsidRPr="0068704E">
        <w:rPr>
          <w:rFonts w:ascii="Times New Roman" w:eastAsia="Times New Roman" w:hAnsi="Times New Roman" w:cs="Times New Roman"/>
          <w:spacing w:val="-13"/>
          <w:sz w:val="24"/>
          <w:szCs w:val="24"/>
          <w:lang w:eastAsia="tr-TR"/>
        </w:rPr>
        <w:softHyphen/>
        <w:t>dır. Bazı okullar ise öğretmenlere zaman kazandırmak için bazı görevleri üstlenecek kişileri işe almakta ya da gönüllülerden yararlanmaktadır.</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spacing w:val="-13"/>
          <w:sz w:val="24"/>
          <w:szCs w:val="24"/>
          <w:lang w:eastAsia="tr-TR"/>
        </w:rPr>
        <w:t>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bCs/>
          <w:spacing w:val="-13"/>
          <w:sz w:val="24"/>
          <w:szCs w:val="24"/>
          <w:lang w:eastAsia="tr-TR"/>
        </w:rPr>
        <w:t>Sınıftaki Öğrenci Sayısı</w:t>
      </w:r>
      <w:r w:rsidRPr="0068704E">
        <w:rPr>
          <w:rFonts w:ascii="Times New Roman" w:eastAsia="Times New Roman" w:hAnsi="Times New Roman" w:cs="Times New Roman"/>
          <w:bCs/>
          <w:spacing w:val="-13"/>
          <w:sz w:val="24"/>
          <w:szCs w:val="24"/>
          <w:lang w:eastAsia="tr-TR"/>
        </w:rPr>
        <w:t>: Öğretmenler uzman oldukları alanlarda öğretim yapmalıdırlar ve bunun için fazla ha</w:t>
      </w:r>
      <w:r w:rsidRPr="0068704E">
        <w:rPr>
          <w:rFonts w:ascii="Times New Roman" w:eastAsia="Times New Roman" w:hAnsi="Times New Roman" w:cs="Times New Roman"/>
          <w:bCs/>
          <w:spacing w:val="-13"/>
          <w:sz w:val="24"/>
          <w:szCs w:val="24"/>
          <w:lang w:eastAsia="tr-TR"/>
        </w:rPr>
        <w:softHyphen/>
        <w:t>zırlık yapma şansları yoktur. Eğer sınırlarındaki öğrenci sayısı fazla ve disiplin sorunu yaratan çok öğrencileri varsa, özel öğretim gereksinimi olan öğrenciler için bi</w:t>
      </w:r>
      <w:r w:rsidRPr="0068704E">
        <w:rPr>
          <w:rFonts w:ascii="Times New Roman" w:eastAsia="Times New Roman" w:hAnsi="Times New Roman" w:cs="Times New Roman"/>
          <w:bCs/>
          <w:spacing w:val="-13"/>
          <w:sz w:val="24"/>
          <w:szCs w:val="24"/>
          <w:lang w:eastAsia="tr-TR"/>
        </w:rPr>
        <w:softHyphen/>
        <w:t>reysel öğretim programlan hazırlamaları gereklidir. Bu</w:t>
      </w:r>
      <w:r w:rsidRPr="0068704E">
        <w:rPr>
          <w:rFonts w:ascii="Times New Roman" w:eastAsia="Times New Roman" w:hAnsi="Times New Roman" w:cs="Times New Roman"/>
          <w:bCs/>
          <w:spacing w:val="-13"/>
          <w:sz w:val="24"/>
          <w:szCs w:val="24"/>
          <w:lang w:eastAsia="tr-TR"/>
        </w:rPr>
        <w:softHyphen/>
        <w:t>nun için sınıf mevcutları makul düzeyde olmalıdır.</w:t>
      </w:r>
      <w:r w:rsidR="005B13DA">
        <w:rPr>
          <w:rFonts w:ascii="Times New Roman" w:eastAsia="Times New Roman" w:hAnsi="Times New Roman" w:cs="Times New Roman"/>
          <w:bCs/>
          <w:spacing w:val="-13"/>
          <w:sz w:val="24"/>
          <w:szCs w:val="24"/>
          <w:lang w:eastAsia="tr-TR"/>
        </w:rPr>
        <w:t xml:space="preserve"> Sınıf</w:t>
      </w:r>
      <w:r w:rsidR="005B13DA">
        <w:rPr>
          <w:rFonts w:ascii="Times New Roman" w:eastAsia="Times New Roman" w:hAnsi="Times New Roman" w:cs="Times New Roman"/>
          <w:bCs/>
          <w:spacing w:val="-13"/>
          <w:sz w:val="24"/>
          <w:szCs w:val="24"/>
          <w:lang w:eastAsia="tr-TR"/>
        </w:rPr>
        <w:softHyphen/>
        <w:t>taki öğrenci sayısı ile ö</w:t>
      </w:r>
      <w:r w:rsidRPr="0068704E">
        <w:rPr>
          <w:rFonts w:ascii="Times New Roman" w:eastAsia="Times New Roman" w:hAnsi="Times New Roman" w:cs="Times New Roman"/>
          <w:bCs/>
          <w:spacing w:val="-13"/>
          <w:sz w:val="24"/>
          <w:szCs w:val="24"/>
          <w:lang w:eastAsia="tr-TR"/>
        </w:rPr>
        <w:t>ğrencilerin akademik test başarısı arasında yakın ilişkiler bulunmuştur.</w:t>
      </w:r>
    </w:p>
    <w:p w:rsidR="00A66E04" w:rsidRDefault="0068704E" w:rsidP="002B0FA6">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r w:rsidRPr="0068704E">
        <w:rPr>
          <w:rFonts w:ascii="Times New Roman" w:eastAsia="Times New Roman" w:hAnsi="Times New Roman" w:cs="Times New Roman"/>
          <w:spacing w:val="-13"/>
          <w:sz w:val="24"/>
          <w:szCs w:val="24"/>
          <w:lang w:eastAsia="tr-TR"/>
        </w:rPr>
        <w:t xml:space="preserve"> </w:t>
      </w:r>
    </w:p>
    <w:p w:rsidR="0068704E" w:rsidRPr="0068704E" w:rsidRDefault="0068704E" w:rsidP="002B0FA6">
      <w:pPr>
        <w:shd w:val="clear" w:color="auto" w:fill="FFFFFF"/>
        <w:spacing w:after="0" w:line="240" w:lineRule="auto"/>
        <w:ind w:left="27" w:right="21"/>
        <w:jc w:val="both"/>
        <w:rPr>
          <w:rFonts w:ascii="Times New Roman" w:eastAsia="Times New Roman" w:hAnsi="Times New Roman" w:cs="Times New Roman"/>
          <w:sz w:val="24"/>
          <w:szCs w:val="24"/>
          <w:lang w:eastAsia="tr-TR"/>
        </w:rPr>
      </w:pPr>
      <w:r w:rsidRPr="0068704E">
        <w:rPr>
          <w:rFonts w:ascii="Times New Roman" w:eastAsia="Times New Roman" w:hAnsi="Times New Roman" w:cs="Times New Roman"/>
          <w:b/>
          <w:spacing w:val="-13"/>
          <w:sz w:val="24"/>
          <w:szCs w:val="24"/>
          <w:lang w:eastAsia="tr-TR"/>
        </w:rPr>
        <w:t>Zenginleştirici Etmenler</w:t>
      </w:r>
      <w:r w:rsidRPr="0068704E">
        <w:rPr>
          <w:rFonts w:ascii="Times New Roman" w:eastAsia="Times New Roman" w:hAnsi="Times New Roman" w:cs="Times New Roman"/>
          <w:spacing w:val="-13"/>
          <w:sz w:val="24"/>
          <w:szCs w:val="24"/>
          <w:lang w:eastAsia="tr-TR"/>
        </w:rPr>
        <w:t>: Temel etmenler sağlandıktan sonra, zenginleştirici etmenlerin de sağlanması etkili Öğretim için güçlü birer güdüleyici olmaktadır. Bu etmenler şunlardır:</w:t>
      </w:r>
    </w:p>
    <w:p w:rsidR="00A66E04" w:rsidRDefault="00A66E04" w:rsidP="002B0FA6">
      <w:pPr>
        <w:shd w:val="clear" w:color="auto" w:fill="FFFFFF"/>
        <w:spacing w:after="0" w:line="240" w:lineRule="auto"/>
        <w:ind w:left="27" w:right="21"/>
        <w:jc w:val="both"/>
        <w:rPr>
          <w:rFonts w:ascii="Times New Roman" w:eastAsia="Times New Roman" w:hAnsi="Times New Roman" w:cs="Times New Roman"/>
          <w:b/>
          <w:spacing w:val="-13"/>
          <w:sz w:val="24"/>
          <w:szCs w:val="24"/>
          <w:lang w:eastAsia="tr-TR"/>
        </w:rPr>
      </w:pPr>
    </w:p>
    <w:p w:rsidR="00DB3301" w:rsidRPr="00DB3301" w:rsidRDefault="0068704E" w:rsidP="00DB3301">
      <w:pPr>
        <w:shd w:val="clear" w:color="auto" w:fill="FFFFFF"/>
        <w:spacing w:after="0" w:line="240" w:lineRule="auto"/>
        <w:ind w:left="27" w:right="21"/>
        <w:jc w:val="both"/>
        <w:rPr>
          <w:rFonts w:ascii="Times New Roman" w:eastAsia="Times New Roman" w:hAnsi="Times New Roman" w:cs="Times New Roman"/>
          <w:spacing w:val="-13"/>
          <w:sz w:val="24"/>
          <w:szCs w:val="24"/>
          <w:lang w:eastAsia="tr-TR"/>
        </w:rPr>
      </w:pPr>
      <w:r w:rsidRPr="0068704E">
        <w:rPr>
          <w:rFonts w:ascii="Times New Roman" w:eastAsia="Times New Roman" w:hAnsi="Times New Roman" w:cs="Times New Roman"/>
          <w:b/>
          <w:spacing w:val="-13"/>
          <w:sz w:val="24"/>
          <w:szCs w:val="24"/>
          <w:lang w:eastAsia="tr-TR"/>
        </w:rPr>
        <w:t>Öğrenme merkezli liderlik</w:t>
      </w:r>
      <w:r w:rsidRPr="0068704E">
        <w:rPr>
          <w:rFonts w:ascii="Times New Roman" w:eastAsia="Times New Roman" w:hAnsi="Times New Roman" w:cs="Times New Roman"/>
          <w:spacing w:val="-13"/>
          <w:sz w:val="24"/>
          <w:szCs w:val="24"/>
          <w:lang w:eastAsia="tr-TR"/>
        </w:rPr>
        <w:t xml:space="preserve">: Okul </w:t>
      </w:r>
      <w:r w:rsidR="005B13DA">
        <w:rPr>
          <w:rFonts w:ascii="Times New Roman" w:eastAsia="Times New Roman" w:hAnsi="Times New Roman" w:cs="Times New Roman"/>
          <w:spacing w:val="-13"/>
          <w:sz w:val="24"/>
          <w:szCs w:val="24"/>
          <w:lang w:eastAsia="tr-TR"/>
        </w:rPr>
        <w:t>müdürü, okulun temel misyonunu ö</w:t>
      </w:r>
      <w:r w:rsidRPr="0068704E">
        <w:rPr>
          <w:rFonts w:ascii="Times New Roman" w:eastAsia="Times New Roman" w:hAnsi="Times New Roman" w:cs="Times New Roman"/>
          <w:spacing w:val="-13"/>
          <w:sz w:val="24"/>
          <w:szCs w:val="24"/>
          <w:lang w:eastAsia="tr-TR"/>
        </w:rPr>
        <w:t>nde tutmalı ve bu misyonu başarmaya dö</w:t>
      </w:r>
      <w:r w:rsidRPr="0068704E">
        <w:rPr>
          <w:rFonts w:ascii="Times New Roman" w:eastAsia="Times New Roman" w:hAnsi="Times New Roman" w:cs="Times New Roman"/>
          <w:spacing w:val="-13"/>
          <w:sz w:val="24"/>
          <w:szCs w:val="24"/>
          <w:lang w:eastAsia="tr-TR"/>
        </w:rPr>
        <w:softHyphen/>
        <w:t>nük eylemleri gerçekleştirmelidir. Buradaki önemli ko</w:t>
      </w:r>
      <w:r w:rsidRPr="0068704E">
        <w:rPr>
          <w:rFonts w:ascii="Times New Roman" w:eastAsia="Times New Roman" w:hAnsi="Times New Roman" w:cs="Times New Roman"/>
          <w:spacing w:val="-13"/>
          <w:sz w:val="24"/>
          <w:szCs w:val="24"/>
          <w:lang w:eastAsia="tr-TR"/>
        </w:rPr>
        <w:softHyphen/>
        <w:t>nu, okul müdürünün yönetim otoritesini elden bırak</w:t>
      </w:r>
      <w:r w:rsidRPr="0068704E">
        <w:rPr>
          <w:rFonts w:ascii="Times New Roman" w:eastAsia="Times New Roman" w:hAnsi="Times New Roman" w:cs="Times New Roman"/>
          <w:spacing w:val="-13"/>
          <w:sz w:val="24"/>
          <w:szCs w:val="24"/>
          <w:lang w:eastAsia="tr-TR"/>
        </w:rPr>
        <w:softHyphen/>
        <w:t>maksızın, Öğretmenleri yetkilendirmes</w:t>
      </w:r>
      <w:r w:rsidR="005B13DA">
        <w:rPr>
          <w:rFonts w:ascii="Times New Roman" w:eastAsia="Times New Roman" w:hAnsi="Times New Roman" w:cs="Times New Roman"/>
          <w:spacing w:val="-13"/>
          <w:sz w:val="24"/>
          <w:szCs w:val="24"/>
          <w:lang w:eastAsia="tr-TR"/>
        </w:rPr>
        <w:t>idir. Okul müdü</w:t>
      </w:r>
      <w:r w:rsidR="005B13DA">
        <w:rPr>
          <w:rFonts w:ascii="Times New Roman" w:eastAsia="Times New Roman" w:hAnsi="Times New Roman" w:cs="Times New Roman"/>
          <w:spacing w:val="-13"/>
          <w:sz w:val="24"/>
          <w:szCs w:val="24"/>
          <w:lang w:eastAsia="tr-TR"/>
        </w:rPr>
        <w:softHyphen/>
        <w:t>rü bir yandan, ö</w:t>
      </w:r>
      <w:r w:rsidRPr="0068704E">
        <w:rPr>
          <w:rFonts w:ascii="Times New Roman" w:eastAsia="Times New Roman" w:hAnsi="Times New Roman" w:cs="Times New Roman"/>
          <w:spacing w:val="-13"/>
          <w:sz w:val="24"/>
          <w:szCs w:val="24"/>
          <w:lang w:eastAsia="tr-TR"/>
        </w:rPr>
        <w:t>ğretimsel lider olarak rolünü gerçekleşti</w:t>
      </w:r>
      <w:r w:rsidRPr="0068704E">
        <w:rPr>
          <w:rFonts w:ascii="Times New Roman" w:eastAsia="Times New Roman" w:hAnsi="Times New Roman" w:cs="Times New Roman"/>
          <w:spacing w:val="-13"/>
          <w:sz w:val="24"/>
          <w:szCs w:val="24"/>
          <w:lang w:eastAsia="tr-TR"/>
        </w:rPr>
        <w:softHyphen/>
        <w:t>rirken, diğer</w:t>
      </w:r>
      <w:r w:rsidR="005B13DA">
        <w:rPr>
          <w:rFonts w:ascii="Times New Roman" w:eastAsia="Times New Roman" w:hAnsi="Times New Roman" w:cs="Times New Roman"/>
          <w:spacing w:val="-13"/>
          <w:sz w:val="24"/>
          <w:szCs w:val="24"/>
          <w:lang w:eastAsia="tr-TR"/>
        </w:rPr>
        <w:t xml:space="preserve"> yandan da ö</w:t>
      </w:r>
      <w:r w:rsidRPr="0068704E">
        <w:rPr>
          <w:rFonts w:ascii="Times New Roman" w:eastAsia="Times New Roman" w:hAnsi="Times New Roman" w:cs="Times New Roman"/>
          <w:spacing w:val="-13"/>
          <w:sz w:val="24"/>
          <w:szCs w:val="24"/>
          <w:lang w:eastAsia="tr-TR"/>
        </w:rPr>
        <w:t>ğretmenleri güçlendirmenin yollarını aramalıdır. Okul müdürü bir yandan lideri ol</w:t>
      </w:r>
      <w:r w:rsidRPr="0068704E">
        <w:rPr>
          <w:rFonts w:ascii="Times New Roman" w:eastAsia="Times New Roman" w:hAnsi="Times New Roman" w:cs="Times New Roman"/>
          <w:spacing w:val="-13"/>
          <w:sz w:val="24"/>
          <w:szCs w:val="24"/>
          <w:lang w:eastAsia="tr-TR"/>
        </w:rPr>
        <w:softHyphen/>
        <w:t>duğu takımla, diğer yandan da merkezi karar organları ile çalışırken, öğretimsel liderlik rolünü de korumalıdır.</w:t>
      </w:r>
    </w:p>
    <w:sectPr w:rsidR="00DB3301" w:rsidRPr="00DB3301" w:rsidSect="009D48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8704E"/>
    <w:rsid w:val="00030E2F"/>
    <w:rsid w:val="00044B8E"/>
    <w:rsid w:val="000602C2"/>
    <w:rsid w:val="001329FD"/>
    <w:rsid w:val="002B0FA6"/>
    <w:rsid w:val="003850A5"/>
    <w:rsid w:val="0041345B"/>
    <w:rsid w:val="00443988"/>
    <w:rsid w:val="00472B66"/>
    <w:rsid w:val="004A610F"/>
    <w:rsid w:val="00551AB8"/>
    <w:rsid w:val="005B13DA"/>
    <w:rsid w:val="0068704E"/>
    <w:rsid w:val="006A3000"/>
    <w:rsid w:val="007719F8"/>
    <w:rsid w:val="007727FC"/>
    <w:rsid w:val="007A1832"/>
    <w:rsid w:val="00856879"/>
    <w:rsid w:val="008804CF"/>
    <w:rsid w:val="009D48F9"/>
    <w:rsid w:val="00A66E04"/>
    <w:rsid w:val="00A90B65"/>
    <w:rsid w:val="00A941BD"/>
    <w:rsid w:val="00AA5795"/>
    <w:rsid w:val="00C37F42"/>
    <w:rsid w:val="00D14DAD"/>
    <w:rsid w:val="00DB3301"/>
    <w:rsid w:val="00DE0592"/>
    <w:rsid w:val="00EC4C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8F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68704E"/>
    <w:rPr>
      <w:b/>
      <w:bCs/>
    </w:rPr>
  </w:style>
</w:styles>
</file>

<file path=word/webSettings.xml><?xml version="1.0" encoding="utf-8"?>
<w:webSettings xmlns:r="http://schemas.openxmlformats.org/officeDocument/2006/relationships" xmlns:w="http://schemas.openxmlformats.org/wordprocessingml/2006/main">
  <w:divs>
    <w:div w:id="185290367">
      <w:bodyDiv w:val="1"/>
      <w:marLeft w:val="0"/>
      <w:marRight w:val="0"/>
      <w:marTop w:val="0"/>
      <w:marBottom w:val="0"/>
      <w:divBdr>
        <w:top w:val="none" w:sz="0" w:space="0" w:color="auto"/>
        <w:left w:val="none" w:sz="0" w:space="0" w:color="auto"/>
        <w:bottom w:val="none" w:sz="0" w:space="0" w:color="auto"/>
        <w:right w:val="none" w:sz="0" w:space="0" w:color="auto"/>
      </w:divBdr>
      <w:divsChild>
        <w:div w:id="158618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2314</Words>
  <Characters>13191</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ERAY</dc:creator>
  <cp:keywords/>
  <dc:description/>
  <cp:lastModifiedBy>ERAY</cp:lastModifiedBy>
  <cp:revision>25</cp:revision>
  <dcterms:created xsi:type="dcterms:W3CDTF">2010-11-06T22:27:00Z</dcterms:created>
  <dcterms:modified xsi:type="dcterms:W3CDTF">2010-11-08T08:25:00Z</dcterms:modified>
</cp:coreProperties>
</file>